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Редакция данного документа вступает в силу с 01.04.2025. 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Зарегистрировано в Минюсте России 11 сентября 2020 г. N 59783</w:t>
      </w:r>
    </w:p>
    <w:p w:rsidR="00E304A4" w:rsidRDefault="00550ED2">
      <w:pPr>
        <w:widowControl w:val="0"/>
        <w:pBdr>
          <w:bottom w:val="single" w:sz="4" w:space="1" w:color="000000"/>
        </w:pBd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4"/>
        </w:rPr>
        <w:t> 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b/>
          <w:sz w:val="36"/>
        </w:rPr>
        <w:t>МИНИСТЕРСТВО ПРОСВЕЩЕНИЯ РОССИЙСКОЙ ФЕДЕРАЦИИ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ПРИКАЗ</w:t>
      </w:r>
    </w:p>
    <w:p w:rsidR="00E304A4" w:rsidRDefault="00550ED2">
      <w:pPr>
        <w:widowControl w:val="0"/>
        <w:spacing w:after="15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b/>
          <w:sz w:val="36"/>
        </w:rPr>
        <w:t>от 2 сентября 2020 г. N 458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b/>
          <w:sz w:val="36"/>
        </w:rPr>
        <w:t>ОБ УТВЕРЖДЕНИИ ПОРЯДКА ПРИЕМА НА ОБУЧЕНИЕ ПО</w:t>
      </w:r>
      <w:r>
        <w:rPr>
          <w:rFonts w:ascii="Times New Roman" w:hAnsi="Times New Roman"/>
          <w:b/>
          <w:sz w:val="36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E304A4" w:rsidRDefault="00550ED2">
      <w:pPr>
        <w:widowControl w:val="0"/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Приказов Минпросвещения РФ </w:t>
      </w:r>
      <w:hyperlink r:id="rId4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 xml:space="preserve">, </w:t>
      </w:r>
      <w:hyperlink r:id="rId5" w:history="1">
        <w:r>
          <w:rPr>
            <w:rFonts w:ascii="Times New Roman" w:hAnsi="Times New Roman"/>
            <w:sz w:val="24"/>
            <w:u w:val="single"/>
          </w:rPr>
          <w:t>от 30.08.2022 N 784</w:t>
        </w:r>
      </w:hyperlink>
      <w:r>
        <w:rPr>
          <w:rFonts w:ascii="Times New Roman" w:hAnsi="Times New Roman"/>
          <w:sz w:val="24"/>
        </w:rPr>
        <w:t xml:space="preserve">, </w:t>
      </w:r>
      <w:hyperlink r:id="rId6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 xml:space="preserve">, </w:t>
      </w:r>
      <w:hyperlink r:id="rId7" w:history="1">
        <w:r>
          <w:rPr>
            <w:rFonts w:ascii="Times New Roman" w:hAnsi="Times New Roman"/>
            <w:sz w:val="24"/>
            <w:u w:val="single"/>
          </w:rPr>
          <w:t>от 30.08.2023 N 642</w:t>
        </w:r>
      </w:hyperlink>
      <w:r>
        <w:rPr>
          <w:rFonts w:ascii="Times New Roman" w:hAnsi="Times New Roman"/>
          <w:sz w:val="24"/>
        </w:rPr>
        <w:t xml:space="preserve">, </w:t>
      </w:r>
      <w:hyperlink r:id="rId8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</w:t>
      </w:r>
      <w:hyperlink r:id="rId9" w:history="1">
        <w:r>
          <w:rPr>
            <w:rFonts w:ascii="Times New Roman" w:hAnsi="Times New Roman"/>
            <w:sz w:val="24"/>
            <w:u w:val="single"/>
          </w:rPr>
          <w:t>частью 8</w:t>
        </w:r>
      </w:hyperlink>
      <w:r>
        <w:rPr>
          <w:rFonts w:ascii="Times New Roman" w:hAnsi="Times New Roman"/>
          <w:sz w:val="24"/>
        </w:rPr>
        <w:t xml:space="preserve"> статьи 55 Фед</w:t>
      </w:r>
      <w:r>
        <w:rPr>
          <w:rFonts w:ascii="Times New Roman" w:hAnsi="Times New Roman"/>
          <w:sz w:val="24"/>
        </w:rPr>
        <w:t xml:space="preserve">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10" w:history="1">
        <w:r>
          <w:rPr>
            <w:rFonts w:ascii="Times New Roman" w:hAnsi="Times New Roman"/>
            <w:sz w:val="24"/>
            <w:u w:val="single"/>
          </w:rPr>
          <w:t>подпунктом 4.2.21</w:t>
        </w:r>
      </w:hyperlink>
      <w:r>
        <w:rPr>
          <w:rFonts w:ascii="Times New Roman" w:hAnsi="Times New Roman"/>
          <w:sz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</w:t>
      </w:r>
      <w:r>
        <w:rPr>
          <w:rFonts w:ascii="Times New Roman" w:hAnsi="Times New Roman"/>
          <w:sz w:val="24"/>
        </w:rPr>
        <w:t xml:space="preserve"> приказываю: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Признать утратившими силу: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 Министерства образования и науки Российской Федерации </w:t>
      </w:r>
      <w:hyperlink r:id="rId11" w:history="1">
        <w:r>
          <w:rPr>
            <w:rFonts w:ascii="Times New Roman" w:hAnsi="Times New Roman"/>
            <w:sz w:val="24"/>
            <w:u w:val="single"/>
          </w:rPr>
          <w:t>от 22 января 2014 г. N 32</w:t>
        </w:r>
      </w:hyperlink>
      <w:r>
        <w:rPr>
          <w:rFonts w:ascii="Times New Roman" w:hAnsi="Times New Roman"/>
          <w:sz w:val="24"/>
        </w:rPr>
        <w:t xml:space="preserve">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</w:t>
      </w:r>
      <w:r>
        <w:rPr>
          <w:rFonts w:ascii="Times New Roman" w:hAnsi="Times New Roman"/>
          <w:sz w:val="24"/>
        </w:rPr>
        <w:t>регистрирован Министерством юстиции Российской Федерации 2 апреля 2014 г., регистрационный N 31800);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 Министерства просвещения Российской Федерации </w:t>
      </w:r>
      <w:hyperlink r:id="rId12" w:history="1">
        <w:r>
          <w:rPr>
            <w:rFonts w:ascii="Times New Roman" w:hAnsi="Times New Roman"/>
            <w:sz w:val="24"/>
            <w:u w:val="single"/>
          </w:rPr>
          <w:t xml:space="preserve">от 17 января 2019 г. N </w:t>
        </w:r>
        <w:r>
          <w:rPr>
            <w:rFonts w:ascii="Times New Roman" w:hAnsi="Times New Roman"/>
            <w:sz w:val="24"/>
            <w:u w:val="single"/>
          </w:rPr>
          <w:t>19</w:t>
        </w:r>
      </w:hyperlink>
      <w:r>
        <w:rPr>
          <w:rFonts w:ascii="Times New Roman" w:hAnsi="Times New Roman"/>
          <w:sz w:val="24"/>
        </w:rPr>
        <w:t xml:space="preserve">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</w:t>
      </w:r>
      <w:r>
        <w:rPr>
          <w:rFonts w:ascii="Times New Roman" w:hAnsi="Times New Roman"/>
          <w:sz w:val="24"/>
        </w:rPr>
        <w:t>г. N 32" (зарегистрирован Министерством юстиции Российской Федерации 4 февраля 2019 г., регистрационный N 53685).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Настоящий приказ действует до 1 марта 2026 года. (в ред. Приказа Минпросвещения РФ </w:t>
      </w:r>
      <w:hyperlink r:id="rId13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Министр</w:t>
      </w:r>
    </w:p>
    <w:p w:rsidR="00E304A4" w:rsidRDefault="00550ED2">
      <w:pPr>
        <w:widowControl w:val="0"/>
        <w:spacing w:after="15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С.С. КРАВЦОВ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Приложение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УТВЕРЖДЕН</w:t>
      </w:r>
    </w:p>
    <w:p w:rsidR="00E304A4" w:rsidRDefault="00550ED2">
      <w:pPr>
        <w:widowControl w:val="0"/>
        <w:spacing w:after="15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приказом Министерства просвещения</w:t>
      </w:r>
    </w:p>
    <w:p w:rsidR="00E304A4" w:rsidRDefault="00550ED2">
      <w:pPr>
        <w:widowControl w:val="0"/>
        <w:spacing w:after="15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Российской Федерации</w:t>
      </w:r>
    </w:p>
    <w:p w:rsidR="00E304A4" w:rsidRDefault="00550ED2">
      <w:pPr>
        <w:widowControl w:val="0"/>
        <w:spacing w:after="15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от 2 сентября 2020 г. N 458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b/>
          <w:sz w:val="36"/>
        </w:rPr>
        <w:t xml:space="preserve">ПОРЯДОК ПРИЕМА НА ОБУЧЕНИЕ ПО ОБРАЗОВАТЕЛЬНЫМ ПРОГРАММАМ НАЧАЛЬНОГО ОБЩЕГО, </w:t>
      </w:r>
      <w:r>
        <w:rPr>
          <w:rFonts w:ascii="Times New Roman" w:hAnsi="Times New Roman"/>
          <w:b/>
          <w:sz w:val="36"/>
        </w:rPr>
        <w:t>ОСНОВНОГО ОБЩЕГО И СРЕДНЕГО ОБЩЕГО ОБРАЗОВАНИЯ</w:t>
      </w:r>
    </w:p>
    <w:p w:rsidR="00E304A4" w:rsidRDefault="00550ED2">
      <w:pPr>
        <w:widowControl w:val="0"/>
        <w:spacing w:after="15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(в ред. Приказов Минпросвещения РФ </w:t>
      </w:r>
      <w:hyperlink r:id="rId14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 xml:space="preserve">, </w:t>
      </w:r>
      <w:hyperlink r:id="rId15" w:history="1">
        <w:r>
          <w:rPr>
            <w:rFonts w:ascii="Times New Roman" w:hAnsi="Times New Roman"/>
            <w:sz w:val="24"/>
            <w:u w:val="single"/>
          </w:rPr>
          <w:t>от 30.08.2022 N 784</w:t>
        </w:r>
      </w:hyperlink>
      <w:r>
        <w:rPr>
          <w:rFonts w:ascii="Times New Roman" w:hAnsi="Times New Roman"/>
          <w:sz w:val="24"/>
        </w:rPr>
        <w:t xml:space="preserve">, </w:t>
      </w:r>
      <w:hyperlink r:id="rId16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 xml:space="preserve">, </w:t>
      </w:r>
      <w:hyperlink r:id="rId17" w:history="1">
        <w:r>
          <w:rPr>
            <w:rFonts w:ascii="Times New Roman" w:hAnsi="Times New Roman"/>
            <w:sz w:val="24"/>
            <w:u w:val="single"/>
          </w:rPr>
          <w:t>от 30.08.2023 N 642</w:t>
        </w:r>
      </w:hyperlink>
      <w:r>
        <w:rPr>
          <w:rFonts w:ascii="Times New Roman" w:hAnsi="Times New Roman"/>
          <w:sz w:val="24"/>
        </w:rPr>
        <w:t xml:space="preserve">, </w:t>
      </w:r>
      <w:hyperlink r:id="rId18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</w:t>
      </w:r>
      <w:r>
        <w:rPr>
          <w:rFonts w:ascii="Times New Roman" w:hAnsi="Times New Roman"/>
          <w:sz w:val="24"/>
        </w:rPr>
        <w:t xml:space="preserve">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</w:t>
      </w:r>
      <w:r>
        <w:rPr>
          <w:rFonts w:ascii="Times New Roman" w:hAnsi="Times New Roman"/>
          <w:sz w:val="24"/>
        </w:rPr>
        <w:t>программы, общеобразовательные организации).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</w:t>
      </w:r>
      <w:r>
        <w:rPr>
          <w:rFonts w:ascii="Times New Roman" w:hAnsi="Times New Roman"/>
          <w:sz w:val="24"/>
        </w:rPr>
        <w:t xml:space="preserve"> если иное не предусмотрено Федеральным законом </w:t>
      </w:r>
      <w:hyperlink r:id="rId19" w:history="1">
        <w:r>
          <w:rPr>
            <w:rFonts w:ascii="Times New Roman" w:hAnsi="Times New Roman"/>
            <w:sz w:val="24"/>
            <w:u w:val="single"/>
          </w:rPr>
          <w:t>от 29 декабря 2012 г. N 273-ФЗ</w:t>
        </w:r>
      </w:hyperlink>
      <w:r>
        <w:rPr>
          <w:rFonts w:ascii="Times New Roman" w:hAnsi="Times New Roman"/>
          <w:sz w:val="24"/>
        </w:rPr>
        <w:t xml:space="preserve"> "Об образовании в Российской Федерации" &lt;1&gt; (далее - Федеральный закон).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</w:t>
      </w:r>
      <w:r>
        <w:rPr>
          <w:rFonts w:ascii="Times New Roman" w:hAnsi="Times New Roman"/>
          <w:sz w:val="24"/>
        </w:rPr>
        <w:t xml:space="preserve">1&gt; </w:t>
      </w:r>
      <w:hyperlink r:id="rId20" w:history="1">
        <w:r>
          <w:rPr>
            <w:rFonts w:ascii="Times New Roman" w:hAnsi="Times New Roman"/>
            <w:sz w:val="24"/>
            <w:u w:val="single"/>
          </w:rPr>
          <w:t>Часть 3</w:t>
        </w:r>
      </w:hyperlink>
      <w:r>
        <w:rPr>
          <w:rFonts w:ascii="Times New Roman" w:hAnsi="Times New Roman"/>
          <w:sz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</w:t>
      </w:r>
      <w:r>
        <w:rPr>
          <w:rFonts w:ascii="Times New Roman" w:hAnsi="Times New Roman"/>
          <w:sz w:val="24"/>
        </w:rPr>
        <w:t xml:space="preserve"> ст. 7598).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</w:t>
      </w:r>
      <w:r>
        <w:rPr>
          <w:rFonts w:ascii="Times New Roman" w:hAnsi="Times New Roman"/>
          <w:sz w:val="24"/>
        </w:rPr>
        <w:t>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 Правила приема на обучение по основным общеобразовательным програм</w:t>
      </w:r>
      <w:r>
        <w:rPr>
          <w:rFonts w:ascii="Times New Roman" w:hAnsi="Times New Roman"/>
          <w:sz w:val="24"/>
        </w:rPr>
        <w:t>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 &lt;2&gt;.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&lt;2&gt; </w:t>
      </w:r>
      <w:hyperlink r:id="rId21" w:history="1">
        <w:r>
          <w:rPr>
            <w:rFonts w:ascii="Times New Roman" w:hAnsi="Times New Roman"/>
            <w:sz w:val="24"/>
            <w:u w:val="single"/>
          </w:rPr>
          <w:t>Часть 2</w:t>
        </w:r>
      </w:hyperlink>
      <w:r>
        <w:rPr>
          <w:rFonts w:ascii="Times New Roman" w:hAnsi="Times New Roman"/>
          <w:sz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Правила приема в государственные образовательные</w:t>
      </w:r>
      <w:r>
        <w:rPr>
          <w:rFonts w:ascii="Times New Roman" w:hAnsi="Times New Roman"/>
          <w:sz w:val="24"/>
        </w:rPr>
        <w:t xml:space="preserve">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</w:t>
      </w:r>
      <w:r>
        <w:rPr>
          <w:rFonts w:ascii="Times New Roman" w:hAnsi="Times New Roman"/>
          <w:sz w:val="24"/>
        </w:rPr>
        <w:t>ния соответствующего уровня и проживающих на закрепленной территории &lt;3&gt;.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&lt;3&gt; </w:t>
      </w:r>
      <w:hyperlink r:id="rId22" w:history="1">
        <w:r>
          <w:rPr>
            <w:rFonts w:ascii="Times New Roman" w:hAnsi="Times New Roman"/>
            <w:sz w:val="24"/>
            <w:u w:val="single"/>
          </w:rPr>
          <w:t>Часть 3</w:t>
        </w:r>
      </w:hyperlink>
      <w:r>
        <w:rPr>
          <w:rFonts w:ascii="Times New Roman" w:hAnsi="Times New Roman"/>
          <w:sz w:val="24"/>
        </w:rPr>
        <w:t xml:space="preserve"> статьи 67 Федерального закона от 29 декабря 2012 г. N 273-ФЗ "Об </w:t>
      </w:r>
      <w:r>
        <w:rPr>
          <w:rFonts w:ascii="Times New Roman" w:hAnsi="Times New Roman"/>
          <w:sz w:val="24"/>
        </w:rPr>
        <w:t>образовании в Российской Федерации" (Собрание законодательства Российской Федерации, 2012, N 53, ст. 7598; 2020, N 12, ст. 1645).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Федеральные государственные органы вправе обеспечивать в федеральных государственных образовательных организациях организацию</w:t>
      </w:r>
      <w:r>
        <w:rPr>
          <w:rFonts w:ascii="Times New Roman" w:hAnsi="Times New Roman"/>
          <w:sz w:val="24"/>
        </w:rPr>
        <w:t xml:space="preserve"> предоставления общедоступного и бесплатного общего образования &lt;4&gt;.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&lt;4&gt; </w:t>
      </w:r>
      <w:hyperlink r:id="rId23" w:history="1">
        <w:r>
          <w:rPr>
            <w:rFonts w:ascii="Times New Roman" w:hAnsi="Times New Roman"/>
            <w:sz w:val="24"/>
            <w:u w:val="single"/>
          </w:rPr>
          <w:t>Часть 2</w:t>
        </w:r>
      </w:hyperlink>
      <w:r>
        <w:rPr>
          <w:rFonts w:ascii="Times New Roman" w:hAnsi="Times New Roman"/>
          <w:sz w:val="24"/>
        </w:rPr>
        <w:t xml:space="preserve"> статьи 67 Федерального закона от 29 декабря 2012 г. N 273-ФЗ "Об образ</w:t>
      </w:r>
      <w:r>
        <w:rPr>
          <w:rFonts w:ascii="Times New Roman" w:hAnsi="Times New Roman"/>
          <w:sz w:val="24"/>
        </w:rPr>
        <w:t>овании в Российской Федерации" (Собрание законодательства Российской Федерации, 2012, N 53, ст. 7598; 2016, N 27, ст. 4246).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Закрепление муниципальных образовательных организаций за конкретными территориями муниципального района, муниципального округа,</w:t>
      </w:r>
      <w:r>
        <w:rPr>
          <w:rFonts w:ascii="Times New Roman" w:hAnsi="Times New Roman"/>
          <w:sz w:val="24"/>
        </w:rPr>
        <w:t xml:space="preserve">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 (в ред. Приказа Минпросвещения РФ </w:t>
      </w:r>
      <w:hyperlink r:id="rId24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</w:t>
      </w:r>
      <w:r>
        <w:rPr>
          <w:rFonts w:ascii="Times New Roman" w:hAnsi="Times New Roman"/>
          <w:sz w:val="24"/>
        </w:rPr>
        <w:t xml:space="preserve">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</w:t>
      </w:r>
      <w:r>
        <w:rPr>
          <w:rFonts w:ascii="Times New Roman" w:hAnsi="Times New Roman"/>
          <w:sz w:val="24"/>
        </w:rPr>
        <w:t>бурга и Севастополя &lt;5&gt;.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&lt;5&gt; </w:t>
      </w:r>
      <w:hyperlink r:id="rId25" w:history="1">
        <w:r>
          <w:rPr>
            <w:rFonts w:ascii="Times New Roman" w:hAnsi="Times New Roman"/>
            <w:sz w:val="24"/>
            <w:u w:val="single"/>
          </w:rPr>
          <w:t>Пункт 6</w:t>
        </w:r>
      </w:hyperlink>
      <w:r>
        <w:rPr>
          <w:rFonts w:ascii="Times New Roman" w:hAnsi="Times New Roman"/>
          <w:sz w:val="24"/>
        </w:rPr>
        <w:t xml:space="preserve"> части 1 и </w:t>
      </w:r>
      <w:hyperlink r:id="rId26" w:history="1">
        <w:r>
          <w:rPr>
            <w:rFonts w:ascii="Times New Roman" w:hAnsi="Times New Roman"/>
            <w:sz w:val="24"/>
            <w:u w:val="single"/>
          </w:rPr>
          <w:t>часть 2</w:t>
        </w:r>
      </w:hyperlink>
      <w:r>
        <w:rPr>
          <w:rFonts w:ascii="Times New Roman" w:hAnsi="Times New Roman"/>
          <w:sz w:val="24"/>
        </w:rPr>
        <w:t xml:space="preserve"> статьи 9 Фед</w:t>
      </w:r>
      <w:r>
        <w:rPr>
          <w:rFonts w:ascii="Times New Roman" w:hAnsi="Times New Roman"/>
          <w:sz w:val="24"/>
        </w:rPr>
        <w:t>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6. Муниципальные образовательные организации и государственные образовате</w:t>
      </w:r>
      <w:r>
        <w:rPr>
          <w:rFonts w:ascii="Times New Roman" w:hAnsi="Times New Roman"/>
          <w:sz w:val="24"/>
        </w:rPr>
        <w:t>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</w:t>
      </w:r>
      <w:r>
        <w:rPr>
          <w:rFonts w:ascii="Times New Roman" w:hAnsi="Times New Roman"/>
          <w:sz w:val="24"/>
        </w:rPr>
        <w:t>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</w:t>
      </w:r>
      <w:r>
        <w:rPr>
          <w:rFonts w:ascii="Times New Roman" w:hAnsi="Times New Roman"/>
          <w:sz w:val="24"/>
        </w:rPr>
        <w:t>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</w:t>
      </w:r>
      <w:r>
        <w:rPr>
          <w:rFonts w:ascii="Times New Roman" w:hAnsi="Times New Roman"/>
          <w:sz w:val="24"/>
        </w:rPr>
        <w:t xml:space="preserve">0 календарных дней с момента его издания. (в ред. Приказа Минпросвещения РФ </w:t>
      </w:r>
      <w:hyperlink r:id="rId27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Образовательные организации субъектов Российской Федерации - городов федераль</w:t>
      </w:r>
      <w:r>
        <w:rPr>
          <w:rFonts w:ascii="Times New Roman" w:hAnsi="Times New Roman"/>
          <w:sz w:val="24"/>
        </w:rPr>
        <w:t>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</w:t>
      </w:r>
      <w:r>
        <w:rPr>
          <w:rFonts w:ascii="Times New Roman" w:hAnsi="Times New Roman"/>
          <w:sz w:val="24"/>
        </w:rPr>
        <w:t>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Правила приема в конкретную общеобразовательную организацию на обучение по основным общеобразовательным программам в части,</w:t>
      </w:r>
      <w:r>
        <w:rPr>
          <w:rFonts w:ascii="Times New Roman" w:hAnsi="Times New Roman"/>
          <w:sz w:val="24"/>
        </w:rPr>
        <w:t xml:space="preserve">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&lt;6&gt; </w:t>
      </w:r>
      <w:hyperlink r:id="rId28" w:history="1">
        <w:r>
          <w:rPr>
            <w:rFonts w:ascii="Times New Roman" w:hAnsi="Times New Roman"/>
            <w:sz w:val="24"/>
            <w:u w:val="single"/>
          </w:rPr>
          <w:t>Часть 9</w:t>
        </w:r>
      </w:hyperlink>
      <w:r>
        <w:rPr>
          <w:rFonts w:ascii="Times New Roman" w:hAnsi="Times New Roman"/>
          <w:sz w:val="24"/>
        </w:rPr>
        <w:t xml:space="preserve"> статьи 55 Федера</w:t>
      </w:r>
      <w:r>
        <w:rPr>
          <w:rFonts w:ascii="Times New Roman" w:hAnsi="Times New Roman"/>
          <w:sz w:val="24"/>
        </w:rPr>
        <w:t>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 на обучение в филиал общеобразовательной организации осуществляется в соответствии с правила</w:t>
      </w:r>
      <w:r>
        <w:rPr>
          <w:rFonts w:ascii="Times New Roman" w:hAnsi="Times New Roman"/>
          <w:sz w:val="24"/>
        </w:rPr>
        <w:t>ми приема на обучение в общеобразовательной организации.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</w:t>
      </w:r>
      <w:r>
        <w:rPr>
          <w:rFonts w:ascii="Times New Roman" w:hAnsi="Times New Roman"/>
          <w:sz w:val="24"/>
        </w:rPr>
        <w:t xml:space="preserve">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</w:t>
      </w:r>
      <w:r>
        <w:rPr>
          <w:rFonts w:ascii="Times New Roman" w:hAnsi="Times New Roman"/>
          <w:sz w:val="24"/>
        </w:rPr>
        <w:t>льного общего образования в более раннем или более позднем возрасте &lt;7&gt;.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&lt;7&gt; </w:t>
      </w:r>
      <w:hyperlink r:id="rId29" w:history="1">
        <w:r>
          <w:rPr>
            <w:rFonts w:ascii="Times New Roman" w:hAnsi="Times New Roman"/>
            <w:sz w:val="24"/>
            <w:u w:val="single"/>
          </w:rPr>
          <w:t>Часть 1</w:t>
        </w:r>
      </w:hyperlink>
      <w:r>
        <w:rPr>
          <w:rFonts w:ascii="Times New Roman" w:hAnsi="Times New Roman"/>
          <w:sz w:val="24"/>
        </w:rPr>
        <w:t xml:space="preserve"> статьи 67 Федерального закона от 29 декабря 2012 г. N 273-ФЗ "Об о</w:t>
      </w:r>
      <w:r>
        <w:rPr>
          <w:rFonts w:ascii="Times New Roman" w:hAnsi="Times New Roman"/>
          <w:sz w:val="24"/>
        </w:rPr>
        <w:t>бразовании в Российской Федерации" (Собрание законодательства Российской Федерации, 2012, N 53, ст. 7598).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Во внеочередном порядке предоставляются места в общеобразовательных организациях, имеющих интернат: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детям, указанным в </w:t>
      </w:r>
      <w:hyperlink r:id="rId30" w:history="1">
        <w:r>
          <w:rPr>
            <w:rFonts w:ascii="Times New Roman" w:hAnsi="Times New Roman"/>
            <w:sz w:val="24"/>
            <w:u w:val="single"/>
          </w:rPr>
          <w:t>пункте 5</w:t>
        </w:r>
      </w:hyperlink>
      <w:r>
        <w:rPr>
          <w:rFonts w:ascii="Times New Roman" w:hAnsi="Times New Roman"/>
          <w:sz w:val="24"/>
        </w:rPr>
        <w:t xml:space="preserve"> статьи 44 Закона Российской Федерации от 17 января 1992 г. N </w:t>
      </w:r>
      <w:r>
        <w:rPr>
          <w:rFonts w:ascii="Times New Roman" w:hAnsi="Times New Roman"/>
          <w:sz w:val="24"/>
        </w:rPr>
        <w:lastRenderedPageBreak/>
        <w:t>2202-1 "О прокуратуре Российской Федерации" &lt;8&gt;;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&lt;8&gt; Собрание законодательства Российской Федерации, 1995,</w:t>
      </w:r>
      <w:r>
        <w:rPr>
          <w:rFonts w:ascii="Times New Roman" w:hAnsi="Times New Roman"/>
          <w:sz w:val="24"/>
        </w:rPr>
        <w:t xml:space="preserve"> N 47, ст. 4472; 2013, N 27, ст. 3477.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детям, указанным в </w:t>
      </w:r>
      <w:hyperlink r:id="rId31" w:history="1">
        <w:r>
          <w:rPr>
            <w:rFonts w:ascii="Times New Roman" w:hAnsi="Times New Roman"/>
            <w:sz w:val="24"/>
            <w:u w:val="single"/>
          </w:rPr>
          <w:t>пункте 3</w:t>
        </w:r>
      </w:hyperlink>
      <w:r>
        <w:rPr>
          <w:rFonts w:ascii="Times New Roman" w:hAnsi="Times New Roman"/>
          <w:sz w:val="24"/>
        </w:rPr>
        <w:t xml:space="preserve"> статьи 19 Закона Российской Федерации от 26 июня 1992 г. N 3132-1 "О статусе судей в Российской Федераци</w:t>
      </w:r>
      <w:r>
        <w:rPr>
          <w:rFonts w:ascii="Times New Roman" w:hAnsi="Times New Roman"/>
          <w:sz w:val="24"/>
        </w:rPr>
        <w:t>и" &lt;9&gt;;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детям, указанным в </w:t>
      </w:r>
      <w:hyperlink r:id="rId32" w:history="1">
        <w:r>
          <w:rPr>
            <w:rFonts w:ascii="Times New Roman" w:hAnsi="Times New Roman"/>
            <w:sz w:val="24"/>
            <w:u w:val="single"/>
          </w:rPr>
          <w:t>части 25</w:t>
        </w:r>
      </w:hyperlink>
      <w:r>
        <w:rPr>
          <w:rFonts w:ascii="Times New Roman" w:hAnsi="Times New Roman"/>
          <w:sz w:val="24"/>
        </w:rPr>
        <w:t xml:space="preserve"> статьи 35 Федерального закона от 28 декабря 2010 г. N 403-ФЗ "О Следственном комитете Российской Федерации" &lt;10&gt;.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&lt;10&gt; Собрание законодательства Российс</w:t>
      </w:r>
      <w:r>
        <w:rPr>
          <w:rFonts w:ascii="Times New Roman" w:hAnsi="Times New Roman"/>
          <w:sz w:val="24"/>
        </w:rPr>
        <w:t>кой Федерации, 2011, N 1, ст. 15; 2013, N 27, ст. 3477.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3" w:history="1">
        <w:r>
          <w:rPr>
            <w:rFonts w:ascii="Times New Roman" w:hAnsi="Times New Roman"/>
            <w:sz w:val="24"/>
            <w:u w:val="single"/>
          </w:rPr>
          <w:t>пункте 8</w:t>
        </w:r>
      </w:hyperlink>
      <w:r>
        <w:rPr>
          <w:rFonts w:ascii="Times New Roman" w:hAnsi="Times New Roman"/>
          <w:sz w:val="24"/>
        </w:rPr>
        <w:t xml:space="preserve"> статьи 24 Федерального закона от 27 мая 1998 г. N 76-ФЗ "О статусе военнослужащих", и детям, указанным в </w:t>
      </w:r>
      <w:hyperlink r:id="rId34" w:history="1">
        <w:r>
          <w:rPr>
            <w:rFonts w:ascii="Times New Roman" w:hAnsi="Times New Roman"/>
            <w:sz w:val="24"/>
            <w:u w:val="single"/>
          </w:rPr>
          <w:t>статье 28.1</w:t>
        </w:r>
      </w:hyperlink>
      <w:r>
        <w:rPr>
          <w:rFonts w:ascii="Times New Roman" w:hAnsi="Times New Roman"/>
          <w:sz w:val="24"/>
        </w:rPr>
        <w:t xml:space="preserve"> Федерального закона от </w:t>
      </w:r>
      <w:r>
        <w:rPr>
          <w:rFonts w:ascii="Times New Roman" w:hAnsi="Times New Roman"/>
          <w:sz w:val="24"/>
        </w:rPr>
        <w:t xml:space="preserve">3 июля 2016 г. N 226-ФЗ "О войсках национальной гвардии Российской Федерации", по месту жительства их семей. (в ред. Приказа Минпросвещения РФ </w:t>
      </w:r>
      <w:hyperlink r:id="rId35" w:history="1">
        <w:r>
          <w:rPr>
            <w:rFonts w:ascii="Times New Roman" w:hAnsi="Times New Roman"/>
            <w:sz w:val="24"/>
            <w:u w:val="single"/>
          </w:rPr>
          <w:t>от 30.08.2023 N 642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В перв</w:t>
      </w:r>
      <w:r>
        <w:rPr>
          <w:rFonts w:ascii="Times New Roman" w:hAnsi="Times New Roman"/>
          <w:sz w:val="24"/>
        </w:rPr>
        <w:t xml:space="preserve">оочередном порядке предоставляются места в государственных и муниципальных общеобразовательных организациях детям, указанным в абзаце втором </w:t>
      </w:r>
      <w:hyperlink r:id="rId36" w:history="1">
        <w:r>
          <w:rPr>
            <w:rFonts w:ascii="Times New Roman" w:hAnsi="Times New Roman"/>
            <w:sz w:val="24"/>
            <w:u w:val="single"/>
          </w:rPr>
          <w:t>части 6</w:t>
        </w:r>
      </w:hyperlink>
      <w:r>
        <w:rPr>
          <w:rFonts w:ascii="Times New Roman" w:hAnsi="Times New Roman"/>
          <w:sz w:val="24"/>
        </w:rPr>
        <w:t xml:space="preserve"> статьи 19 Федерального</w:t>
      </w:r>
      <w:r>
        <w:rPr>
          <w:rFonts w:ascii="Times New Roman" w:hAnsi="Times New Roman"/>
          <w:sz w:val="24"/>
        </w:rPr>
        <w:t xml:space="preserve"> закона от 27 мая 1998 г. N 76-ФЗ "О статусе военнослужащих", по месту жительства их семей &lt;11&gt;.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&lt;11&gt; Собрание законодательства Российской Федерации, 1998, N 22, ст. 2331; 2013, N 27, ст. 3477.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первоочередном порядке также</w:t>
      </w:r>
      <w:r>
        <w:rPr>
          <w:rFonts w:ascii="Times New Roman" w:hAnsi="Times New Roman"/>
          <w:sz w:val="24"/>
        </w:rPr>
        <w:t xml:space="preserve">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7" w:history="1">
        <w:r>
          <w:rPr>
            <w:rFonts w:ascii="Times New Roman" w:hAnsi="Times New Roman"/>
            <w:sz w:val="24"/>
            <w:u w:val="single"/>
          </w:rPr>
          <w:t>части 6</w:t>
        </w:r>
      </w:hyperlink>
      <w:r>
        <w:rPr>
          <w:rFonts w:ascii="Times New Roman" w:hAnsi="Times New Roman"/>
          <w:sz w:val="24"/>
        </w:rPr>
        <w:t xml:space="preserve"> статьи 46 Федерального закона от </w:t>
      </w:r>
      <w:r>
        <w:rPr>
          <w:rFonts w:ascii="Times New Roman" w:hAnsi="Times New Roman"/>
          <w:sz w:val="24"/>
        </w:rPr>
        <w:t xml:space="preserve">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8" w:history="1">
        <w:r>
          <w:rPr>
            <w:rFonts w:ascii="Times New Roman" w:hAnsi="Times New Roman"/>
            <w:sz w:val="24"/>
            <w:u w:val="single"/>
          </w:rPr>
          <w:t>части 14</w:t>
        </w:r>
      </w:hyperlink>
      <w:r>
        <w:rPr>
          <w:rFonts w:ascii="Times New Roman" w:hAnsi="Times New Roman"/>
          <w:sz w:val="24"/>
        </w:rPr>
        <w:t xml:space="preserve"> статьи 3 Федерал</w:t>
      </w:r>
      <w:r>
        <w:rPr>
          <w:rFonts w:ascii="Times New Roman" w:hAnsi="Times New Roman"/>
          <w:sz w:val="24"/>
        </w:rPr>
        <w:t>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&lt;12&gt; Собрание законодательства </w:t>
      </w:r>
      <w:r>
        <w:rPr>
          <w:rFonts w:ascii="Times New Roman" w:hAnsi="Times New Roman"/>
          <w:sz w:val="24"/>
        </w:rPr>
        <w:t>Российской Федерации, 2011, N 7, ст. 900; 2013, N 27, ст. 3477.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&lt;13&gt; </w:t>
      </w:r>
      <w:hyperlink r:id="rId39" w:history="1">
        <w:r>
          <w:rPr>
            <w:rFonts w:ascii="Times New Roman" w:hAnsi="Times New Roman"/>
            <w:sz w:val="24"/>
            <w:u w:val="single"/>
          </w:rPr>
          <w:t>Часть 2</w:t>
        </w:r>
      </w:hyperlink>
      <w:r>
        <w:rPr>
          <w:rFonts w:ascii="Times New Roman" w:hAnsi="Times New Roman"/>
          <w:sz w:val="24"/>
        </w:rPr>
        <w:t xml:space="preserve"> статьи 56 Федерального закона от 7 февраля 2011 г. N 3-ФЗ "О полиции" (Собрание законодательств</w:t>
      </w:r>
      <w:r>
        <w:rPr>
          <w:rFonts w:ascii="Times New Roman" w:hAnsi="Times New Roman"/>
          <w:sz w:val="24"/>
        </w:rPr>
        <w:t>а Российской Федерации, 2011, N 7, ст. 900; 2015, N 7, ст. 1022).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&lt;14&gt; Собрание законодательства Российской Федерации, 2012, N 53, ст. 7608; 2013, N 27, ст. 3477.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Прием на обучение в общеобразовательную организацию проводится на принципах равных услов</w:t>
      </w:r>
      <w:r>
        <w:rPr>
          <w:rFonts w:ascii="Times New Roman" w:hAnsi="Times New Roman"/>
          <w:sz w:val="24"/>
        </w:rPr>
        <w:t>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&lt;15&gt; </w:t>
      </w:r>
      <w:hyperlink r:id="rId40" w:history="1">
        <w:r>
          <w:rPr>
            <w:rFonts w:ascii="Times New Roman" w:hAnsi="Times New Roman"/>
            <w:sz w:val="24"/>
            <w:u w:val="single"/>
          </w:rPr>
          <w:t>Часть 1</w:t>
        </w:r>
      </w:hyperlink>
      <w:r>
        <w:rPr>
          <w:rFonts w:ascii="Times New Roman" w:hAnsi="Times New Roman"/>
          <w:sz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 Ребенок, в том числе усыновленный (удочеренный) </w:t>
      </w:r>
      <w:r>
        <w:rPr>
          <w:rFonts w:ascii="Times New Roman" w:hAnsi="Times New Roman"/>
          <w:sz w:val="24"/>
        </w:rPr>
        <w:t>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</w:t>
      </w:r>
      <w:r>
        <w:rPr>
          <w:rFonts w:ascii="Times New Roman" w:hAnsi="Times New Roman"/>
          <w:sz w:val="24"/>
        </w:rPr>
        <w:t xml:space="preserve">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</w:t>
      </w:r>
      <w:r>
        <w:rPr>
          <w:rFonts w:ascii="Times New Roman" w:hAnsi="Times New Roman"/>
          <w:sz w:val="24"/>
        </w:rPr>
        <w:t xml:space="preserve">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41" w:history="1">
        <w:r>
          <w:rPr>
            <w:rFonts w:ascii="Times New Roman" w:hAnsi="Times New Roman"/>
            <w:sz w:val="24"/>
            <w:u w:val="single"/>
          </w:rPr>
          <w:t>5</w:t>
        </w:r>
      </w:hyperlink>
      <w:r>
        <w:rPr>
          <w:rFonts w:ascii="Times New Roman" w:hAnsi="Times New Roman"/>
          <w:sz w:val="24"/>
        </w:rPr>
        <w:t xml:space="preserve"> и </w:t>
      </w:r>
      <w:hyperlink r:id="rId42" w:history="1">
        <w:r>
          <w:rPr>
            <w:rFonts w:ascii="Times New Roman" w:hAnsi="Times New Roman"/>
            <w:sz w:val="24"/>
            <w:u w:val="single"/>
          </w:rPr>
          <w:t>6</w:t>
        </w:r>
      </w:hyperlink>
      <w:r>
        <w:rPr>
          <w:rFonts w:ascii="Times New Roman" w:hAnsi="Times New Roman"/>
          <w:sz w:val="24"/>
        </w:rPr>
        <w:t xml:space="preserve"> статьи 67 Федерального закона &lt;16&gt;. (в ред. Приказа Минпросвещения РФ </w:t>
      </w:r>
      <w:hyperlink r:id="rId43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&lt;16&gt; </w:t>
      </w:r>
      <w:hyperlink r:id="rId44" w:history="1">
        <w:r>
          <w:rPr>
            <w:rFonts w:ascii="Times New Roman" w:hAnsi="Times New Roman"/>
            <w:sz w:val="24"/>
            <w:u w:val="single"/>
          </w:rPr>
          <w:t>Часть 3.1</w:t>
        </w:r>
      </w:hyperlink>
      <w:r>
        <w:rPr>
          <w:rFonts w:ascii="Times New Roman" w:hAnsi="Times New Roman"/>
          <w:sz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</w:t>
      </w:r>
      <w:r>
        <w:rPr>
          <w:rFonts w:ascii="Times New Roman" w:hAnsi="Times New Roman"/>
          <w:sz w:val="24"/>
        </w:rPr>
        <w:t xml:space="preserve">кой Федерации, 2012, N 53, ст. 7598; 2019, N 49, ст. 6970; 2022, N 48, ст. 8332). (в ред. Приказа Минпросвещения РФ </w:t>
      </w:r>
      <w:hyperlink r:id="rId45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Дети, указанные в </w:t>
      </w:r>
      <w:hyperlink r:id="rId46" w:history="1">
        <w:r>
          <w:rPr>
            <w:rFonts w:ascii="Times New Roman" w:hAnsi="Times New Roman"/>
            <w:sz w:val="24"/>
            <w:u w:val="single"/>
          </w:rPr>
          <w:t>части 6</w:t>
        </w:r>
      </w:hyperlink>
      <w:r>
        <w:rPr>
          <w:rFonts w:ascii="Times New Roman" w:hAnsi="Times New Roman"/>
          <w:sz w:val="24"/>
        </w:rPr>
        <w:t xml:space="preserve"> статьи 86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</w:t>
      </w:r>
      <w:r>
        <w:rPr>
          <w:rFonts w:ascii="Times New Roman" w:hAnsi="Times New Roman"/>
          <w:sz w:val="24"/>
        </w:rPr>
        <w:t xml:space="preserve">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</w:t>
      </w:r>
      <w:r>
        <w:rPr>
          <w:rFonts w:ascii="Times New Roman" w:hAnsi="Times New Roman"/>
          <w:sz w:val="24"/>
        </w:rPr>
        <w:t>ан к военной или иной государственной службе, в том числе к государственной службе российского казачества &lt;18&gt;.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&lt;17&gt; Собрание законодательства Российской Федерации, 2012, N 53, ст. 7598; 2016, N 27, ст. 4160.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&lt;18&gt; Части </w:t>
      </w:r>
      <w:hyperlink r:id="rId47" w:history="1">
        <w:r>
          <w:rPr>
            <w:rFonts w:ascii="Times New Roman" w:hAnsi="Times New Roman"/>
            <w:sz w:val="24"/>
            <w:u w:val="single"/>
          </w:rPr>
          <w:t>2</w:t>
        </w:r>
      </w:hyperlink>
      <w:r>
        <w:rPr>
          <w:rFonts w:ascii="Times New Roman" w:hAnsi="Times New Roman"/>
          <w:sz w:val="24"/>
        </w:rPr>
        <w:t xml:space="preserve"> и </w:t>
      </w:r>
      <w:hyperlink r:id="rId48" w:history="1">
        <w:r>
          <w:rPr>
            <w:rFonts w:ascii="Times New Roman" w:hAnsi="Times New Roman"/>
            <w:sz w:val="24"/>
            <w:u w:val="single"/>
          </w:rPr>
          <w:t>4</w:t>
        </w:r>
      </w:hyperlink>
      <w:r>
        <w:rPr>
          <w:rFonts w:ascii="Times New Roman" w:hAnsi="Times New Roman"/>
          <w:sz w:val="24"/>
        </w:rPr>
        <w:t xml:space="preserve"> статьи 86 Федерального закона от 29 декабря 2012 г. N 273-ФЗ "Об образовании в Российской </w:t>
      </w:r>
      <w:r>
        <w:rPr>
          <w:rFonts w:ascii="Times New Roman" w:hAnsi="Times New Roman"/>
          <w:sz w:val="24"/>
        </w:rPr>
        <w:t>Федерации" (Собрание законодательства Российской Федерации, 2012, N 53, 7598; 2019, N 30, ст. 4134).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</w:t>
      </w:r>
      <w:r>
        <w:rPr>
          <w:rFonts w:ascii="Times New Roman" w:hAnsi="Times New Roman"/>
          <w:sz w:val="24"/>
        </w:rPr>
        <w:t>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&lt;19&gt; </w:t>
      </w:r>
      <w:hyperlink r:id="rId49" w:history="1">
        <w:r>
          <w:rPr>
            <w:rFonts w:ascii="Times New Roman" w:hAnsi="Times New Roman"/>
            <w:sz w:val="24"/>
            <w:u w:val="single"/>
          </w:rPr>
          <w:t>Часть 3</w:t>
        </w:r>
      </w:hyperlink>
      <w:r>
        <w:rPr>
          <w:rFonts w:ascii="Times New Roman" w:hAnsi="Times New Roman"/>
          <w:sz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Поступающ</w:t>
      </w:r>
      <w:r>
        <w:rPr>
          <w:rFonts w:ascii="Times New Roman" w:hAnsi="Times New Roman"/>
          <w:sz w:val="24"/>
        </w:rPr>
        <w:t>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 Прием в общеобразовательную организацию осуществляется в течение вс</w:t>
      </w:r>
      <w:r>
        <w:rPr>
          <w:rFonts w:ascii="Times New Roman" w:hAnsi="Times New Roman"/>
          <w:sz w:val="24"/>
        </w:rPr>
        <w:t>его учебного года при наличии свободных мест.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 частью 2.1 </w:t>
      </w:r>
      <w:hyperlink r:id="rId50" w:history="1">
        <w:r>
          <w:rPr>
            <w:rFonts w:ascii="Times New Roman" w:hAnsi="Times New Roman"/>
            <w:sz w:val="24"/>
            <w:u w:val="single"/>
          </w:rPr>
          <w:t>статьи 78</w:t>
        </w:r>
      </w:hyperlink>
      <w:r>
        <w:rPr>
          <w:rFonts w:ascii="Times New Roman" w:hAnsi="Times New Roman"/>
          <w:sz w:val="24"/>
        </w:rPr>
        <w:t xml:space="preserve"> Федерального закона, за исключением случаев, предусмотренных частями </w:t>
      </w:r>
      <w:hyperlink r:id="rId51" w:history="1">
        <w:r>
          <w:rPr>
            <w:rFonts w:ascii="Times New Roman" w:hAnsi="Times New Roman"/>
            <w:sz w:val="24"/>
            <w:u w:val="single"/>
          </w:rPr>
          <w:t>5</w:t>
        </w:r>
      </w:hyperlink>
      <w:r>
        <w:rPr>
          <w:rFonts w:ascii="Times New Roman" w:hAnsi="Times New Roman"/>
          <w:sz w:val="24"/>
        </w:rPr>
        <w:t xml:space="preserve"> и </w:t>
      </w:r>
      <w:hyperlink r:id="rId52" w:history="1">
        <w:r>
          <w:rPr>
            <w:rFonts w:ascii="Times New Roman" w:hAnsi="Times New Roman"/>
            <w:sz w:val="24"/>
            <w:u w:val="single"/>
          </w:rPr>
          <w:t>6</w:t>
        </w:r>
      </w:hyperlink>
      <w:r>
        <w:rPr>
          <w:rFonts w:ascii="Times New Roman" w:hAnsi="Times New Roman"/>
          <w:sz w:val="24"/>
        </w:rPr>
        <w:t xml:space="preserve"> статьи 67 и </w:t>
      </w:r>
      <w:hyperlink r:id="rId53" w:history="1">
        <w:r>
          <w:rPr>
            <w:rFonts w:ascii="Times New Roman" w:hAnsi="Times New Roman"/>
            <w:sz w:val="24"/>
            <w:u w:val="single"/>
          </w:rPr>
          <w:t>статьей 88</w:t>
        </w:r>
      </w:hyperlink>
      <w:r>
        <w:rPr>
          <w:rFonts w:ascii="Times New Roman" w:hAnsi="Times New Roman"/>
          <w:sz w:val="24"/>
        </w:rPr>
        <w:t xml:space="preserve"> Федерального закона. В случае отсутствия мест в государственно</w:t>
      </w:r>
      <w:r>
        <w:rPr>
          <w:rFonts w:ascii="Times New Roman" w:hAnsi="Times New Roman"/>
          <w:sz w:val="24"/>
        </w:rPr>
        <w:t xml:space="preserve">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</w:t>
      </w:r>
      <w:r>
        <w:rPr>
          <w:rFonts w:ascii="Times New Roman" w:hAnsi="Times New Roman"/>
          <w:sz w:val="24"/>
        </w:rPr>
        <w:t xml:space="preserve">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 (в ред. Приказа Минпросвещения РФ </w:t>
      </w:r>
      <w:hyperlink r:id="rId54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&lt;20&gt; </w:t>
      </w:r>
      <w:hyperlink r:id="rId55" w:history="1">
        <w:r>
          <w:rPr>
            <w:rFonts w:ascii="Times New Roman" w:hAnsi="Times New Roman"/>
            <w:sz w:val="24"/>
            <w:u w:val="single"/>
          </w:rPr>
          <w:t>Часть 4</w:t>
        </w:r>
      </w:hyperlink>
      <w:r>
        <w:rPr>
          <w:rFonts w:ascii="Times New Roman" w:hAnsi="Times New Roman"/>
          <w:sz w:val="24"/>
        </w:rPr>
        <w:t xml:space="preserve"> статьи 67 Федерального закона от 29 декабря 2012 г. N 273-ФЗ "Об образовании в Российской Федерации" (Собр</w:t>
      </w:r>
      <w:r>
        <w:rPr>
          <w:rFonts w:ascii="Times New Roman" w:hAnsi="Times New Roman"/>
          <w:sz w:val="24"/>
        </w:rPr>
        <w:t>ание законодательства Российской Федерации, 2012, N 53, ст. 7598).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</w:t>
      </w:r>
      <w:r>
        <w:rPr>
          <w:rFonts w:ascii="Times New Roman" w:hAnsi="Times New Roman"/>
          <w:sz w:val="24"/>
        </w:rPr>
        <w:t>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 (в ред. Приказа Мин</w:t>
      </w:r>
      <w:r>
        <w:rPr>
          <w:rFonts w:ascii="Times New Roman" w:hAnsi="Times New Roman"/>
          <w:sz w:val="24"/>
        </w:rPr>
        <w:t xml:space="preserve">просвещения РФ </w:t>
      </w:r>
      <w:hyperlink r:id="rId56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&lt;20.1&gt; Постановление Правительства Российской Федерации от 24 октября 2011 г. N 861 "О федеральных государственных ин</w:t>
      </w:r>
      <w:r>
        <w:rPr>
          <w:rFonts w:ascii="Times New Roman" w:hAnsi="Times New Roman"/>
          <w:sz w:val="24"/>
        </w:rPr>
        <w:t>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 (в ред. Приказа Минпросвещ</w:t>
      </w:r>
      <w:r>
        <w:rPr>
          <w:rFonts w:ascii="Times New Roman" w:hAnsi="Times New Roman"/>
          <w:sz w:val="24"/>
        </w:rPr>
        <w:t xml:space="preserve">ения РФ </w:t>
      </w:r>
      <w:hyperlink r:id="rId57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нал</w:t>
      </w:r>
      <w:r>
        <w:rPr>
          <w:rFonts w:ascii="Times New Roman" w:hAnsi="Times New Roman"/>
          <w:sz w:val="24"/>
        </w:rPr>
        <w:t>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17. Прием заявлений о приеме на обучение в первый класс для детей, указанных в пунктах 9, 9.1, 10 и 12 Порядка, а также прожи</w:t>
      </w:r>
      <w:r>
        <w:rPr>
          <w:rFonts w:ascii="Times New Roman" w:hAnsi="Times New Roman"/>
          <w:sz w:val="24"/>
        </w:rPr>
        <w:t xml:space="preserve">вающих на закрепленной территории, начинается не позднее 1 апреля текущего года и завершается 30 июня текущего года. (в ред. Приказов Минпросвещения РФ </w:t>
      </w:r>
      <w:hyperlink r:id="rId58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 xml:space="preserve">, </w:t>
      </w:r>
      <w:hyperlink r:id="rId59" w:history="1">
        <w:r>
          <w:rPr>
            <w:rFonts w:ascii="Times New Roman" w:hAnsi="Times New Roman"/>
            <w:sz w:val="24"/>
            <w:u w:val="single"/>
          </w:rPr>
          <w:t>от 30.08.2023 N 642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</w:t>
      </w:r>
      <w:r>
        <w:rPr>
          <w:rFonts w:ascii="Times New Roman" w:hAnsi="Times New Roman"/>
          <w:sz w:val="24"/>
        </w:rPr>
        <w:t>е 3 рабочих дней после завершения приема заявлений о приеме на обучение в первый класс.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</w:t>
      </w:r>
      <w:r>
        <w:rPr>
          <w:rFonts w:ascii="Times New Roman" w:hAnsi="Times New Roman"/>
          <w:sz w:val="24"/>
        </w:rPr>
        <w:t>х мест, но не позднее 5 сентября текущего года.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9.1, 10 и 12 Порядка,</w:t>
      </w:r>
      <w:r>
        <w:rPr>
          <w:rFonts w:ascii="Times New Roman" w:hAnsi="Times New Roman"/>
          <w:sz w:val="24"/>
        </w:rPr>
        <w:t xml:space="preserve"> а также проживающих на закрепленной территории, осуществляют прием детей, не проживающих на закрепленной территории, ранее 6 июля текущего года. (в ред. Приказа Минпросвещения РФ </w:t>
      </w:r>
      <w:hyperlink r:id="rId60" w:history="1">
        <w:r>
          <w:rPr>
            <w:rFonts w:ascii="Times New Roman" w:hAnsi="Times New Roman"/>
            <w:sz w:val="24"/>
            <w:u w:val="single"/>
          </w:rPr>
          <w:t>от 30.08.2023 N 642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</w:t>
      </w:r>
      <w:r>
        <w:rPr>
          <w:rFonts w:ascii="Times New Roman" w:hAnsi="Times New Roman"/>
          <w:sz w:val="24"/>
        </w:rPr>
        <w:t>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</w:t>
      </w:r>
      <w:r>
        <w:rPr>
          <w:rFonts w:ascii="Times New Roman" w:hAnsi="Times New Roman"/>
          <w:sz w:val="24"/>
        </w:rPr>
        <w:t xml:space="preserve">ации. (в ред. Приказа Минпросвещения РФ </w:t>
      </w:r>
      <w:hyperlink r:id="rId61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18. Организация индивидуального отбора при приеме в государственные и муниципальные образовательные организации д</w:t>
      </w:r>
      <w:r>
        <w:rPr>
          <w:rFonts w:ascii="Times New Roman" w:hAnsi="Times New Roman"/>
          <w:sz w:val="24"/>
        </w:rPr>
        <w:t>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</w:t>
      </w:r>
      <w:r>
        <w:rPr>
          <w:rFonts w:ascii="Times New Roman" w:hAnsi="Times New Roman"/>
          <w:sz w:val="24"/>
        </w:rPr>
        <w:t>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&lt;21&gt; </w:t>
      </w:r>
      <w:hyperlink r:id="rId62" w:history="1">
        <w:r>
          <w:rPr>
            <w:rFonts w:ascii="Times New Roman" w:hAnsi="Times New Roman"/>
            <w:sz w:val="24"/>
            <w:u w:val="single"/>
          </w:rPr>
          <w:t>Часть 5</w:t>
        </w:r>
      </w:hyperlink>
      <w:r>
        <w:rPr>
          <w:rFonts w:ascii="Times New Roman" w:hAnsi="Times New Roman"/>
          <w:sz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</w:t>
      </w:r>
      <w:r>
        <w:rPr>
          <w:rFonts w:ascii="Times New Roman" w:hAnsi="Times New Roman"/>
          <w:sz w:val="24"/>
        </w:rPr>
        <w:t xml:space="preserve"> Федерации, 2012, N 53, ст. 7598).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</w:t>
      </w:r>
      <w:r>
        <w:rPr>
          <w:rFonts w:ascii="Times New Roman" w:hAnsi="Times New Roman"/>
          <w:sz w:val="24"/>
        </w:rPr>
        <w:t>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</w:t>
      </w:r>
      <w:r>
        <w:rPr>
          <w:rFonts w:ascii="Times New Roman" w:hAnsi="Times New Roman"/>
          <w:sz w:val="24"/>
        </w:rPr>
        <w:t xml:space="preserve">го </w:t>
      </w:r>
      <w:r>
        <w:rPr>
          <w:rFonts w:ascii="Times New Roman" w:hAnsi="Times New Roman"/>
          <w:sz w:val="24"/>
        </w:rPr>
        <w:lastRenderedPageBreak/>
        <w:t xml:space="preserve">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 (в ред. Приказа Минпросвещения РФ </w:t>
      </w:r>
      <w:hyperlink r:id="rId63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&lt;22&gt; </w:t>
      </w:r>
      <w:hyperlink r:id="rId64" w:history="1">
        <w:r>
          <w:rPr>
            <w:rFonts w:ascii="Times New Roman" w:hAnsi="Times New Roman"/>
            <w:sz w:val="24"/>
            <w:u w:val="single"/>
          </w:rPr>
          <w:t>Часть 6</w:t>
        </w:r>
      </w:hyperlink>
      <w:r>
        <w:rPr>
          <w:rFonts w:ascii="Times New Roman" w:hAnsi="Times New Roman"/>
          <w:sz w:val="24"/>
        </w:rPr>
        <w:t xml:space="preserve"> статьи 67 Федерального закона от 29 декабря 2012 г. N 273-ФЗ</w:t>
      </w:r>
      <w:r>
        <w:rPr>
          <w:rFonts w:ascii="Times New Roman" w:hAnsi="Times New Roman"/>
          <w:sz w:val="24"/>
        </w:rPr>
        <w:t xml:space="preserve"> "Об образовании в Российской Федерации" (Собрание законодательства Российской Федерации, 2012, N 53, ст. 7598).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20. При приеме на обучение общеобразовательная организация обязана ознакомить поступающего и (или) его родителей (законных представителей) со </w:t>
      </w:r>
      <w:r>
        <w:rPr>
          <w:rFonts w:ascii="Times New Roman" w:hAnsi="Times New Roman"/>
          <w:sz w:val="24"/>
        </w:rPr>
        <w:t>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/>
          <w:sz w:val="24"/>
        </w:rPr>
        <w:t>, права и обязанности обучающихся &lt;23&gt;.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&lt;23&gt; </w:t>
      </w:r>
      <w:hyperlink r:id="rId65" w:history="1">
        <w:r>
          <w:rPr>
            <w:rFonts w:ascii="Times New Roman" w:hAnsi="Times New Roman"/>
            <w:sz w:val="24"/>
            <w:u w:val="single"/>
          </w:rPr>
          <w:t>Часть 2</w:t>
        </w:r>
      </w:hyperlink>
      <w:r>
        <w:rPr>
          <w:rFonts w:ascii="Times New Roman" w:hAnsi="Times New Roman"/>
          <w:sz w:val="24"/>
        </w:rPr>
        <w:t xml:space="preserve"> статьи 55 Федерального закона от 29 декабря 2012 г. N 273-ФЗ "Об образовании в Российской</w:t>
      </w:r>
      <w:r>
        <w:rPr>
          <w:rFonts w:ascii="Times New Roman" w:hAnsi="Times New Roman"/>
          <w:sz w:val="24"/>
        </w:rPr>
        <w:t xml:space="preserve"> Федерации" (Собрание законодательства Российской Федерации, 2012, N 53, ст. 7598).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</w:t>
      </w:r>
      <w:r>
        <w:rPr>
          <w:rFonts w:ascii="Times New Roman" w:hAnsi="Times New Roman"/>
          <w:sz w:val="24"/>
        </w:rPr>
        <w:t>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</w:t>
      </w:r>
      <w:r>
        <w:rPr>
          <w:rFonts w:ascii="Times New Roman" w:hAnsi="Times New Roman"/>
          <w:sz w:val="24"/>
        </w:rPr>
        <w:t>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&lt;24&gt; </w:t>
      </w:r>
      <w:hyperlink r:id="rId66" w:history="1">
        <w:r>
          <w:rPr>
            <w:rFonts w:ascii="Times New Roman" w:hAnsi="Times New Roman"/>
            <w:sz w:val="24"/>
            <w:u w:val="single"/>
          </w:rPr>
          <w:t>Часть 6</w:t>
        </w:r>
      </w:hyperlink>
      <w:r>
        <w:rPr>
          <w:rFonts w:ascii="Times New Roman" w:hAnsi="Times New Roman"/>
          <w:sz w:val="24"/>
        </w:rPr>
        <w:t xml:space="preserve"> статьи 14 Федерального закона от 29 декабря 2012 г. N 273-ФЗ "Об образовании в Российской Федерации" (Собрание законодательства Российской Федерации, 2</w:t>
      </w:r>
      <w:r>
        <w:rPr>
          <w:rFonts w:ascii="Times New Roman" w:hAnsi="Times New Roman"/>
          <w:sz w:val="24"/>
        </w:rPr>
        <w:t>012, N 53, ст. 7598; 2018, N 32, ст. 5110).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67" w:history="1">
        <w:r>
          <w:rPr>
            <w:rFonts w:ascii="Times New Roman" w:hAnsi="Times New Roman"/>
            <w:sz w:val="24"/>
            <w:u w:val="single"/>
          </w:rPr>
          <w:t>пунктом 1</w:t>
        </w:r>
      </w:hyperlink>
      <w:r>
        <w:rPr>
          <w:rFonts w:ascii="Times New Roman" w:hAnsi="Times New Roman"/>
          <w:sz w:val="24"/>
        </w:rPr>
        <w:t xml:space="preserve"> части 1 статьи 34 Федерального закона &lt;25&gt;.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&lt;25&gt; Собрание законодательства Российской Федерации, 2012, N 53, ст. 7598.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23. Родитель (родители) (законный </w:t>
      </w:r>
      <w:r>
        <w:rPr>
          <w:rFonts w:ascii="Times New Roman" w:hAnsi="Times New Roman"/>
          <w:sz w:val="24"/>
        </w:rPr>
        <w:t xml:space="preserve">(законные) представитель (представители) ребенка, являющегося гражданином Российской Федерации, или поступающий, являющийся гражданином Российской Федерации, заявление о приеме на обучение и документы для приема на обучение, указанные в пункте 26 Порядка, </w:t>
      </w:r>
      <w:r>
        <w:rPr>
          <w:rFonts w:ascii="Times New Roman" w:hAnsi="Times New Roman"/>
          <w:sz w:val="24"/>
        </w:rPr>
        <w:t xml:space="preserve">подает (подают) одним из следующих способов:" (в ред. Приказа Минпросвещения РФ </w:t>
      </w:r>
      <w:hyperlink r:id="rId68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электронной форме посредством ЕПГУ; (в ред. Приказа Минпросвещения РФ </w:t>
      </w:r>
      <w:hyperlink r:id="rId69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</w:t>
      </w:r>
      <w:r>
        <w:rPr>
          <w:rFonts w:ascii="Times New Roman" w:hAnsi="Times New Roman"/>
          <w:sz w:val="24"/>
        </w:rPr>
        <w:t xml:space="preserve">нной власти субъектов Российской Федерации (при наличии), интегрированных с ЕПГУ; (в ред. Приказа Минпросвещения РФ </w:t>
      </w:r>
      <w:hyperlink r:id="rId70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через операторов почтовой связи общег</w:t>
      </w:r>
      <w:r>
        <w:rPr>
          <w:rFonts w:ascii="Times New Roman" w:hAnsi="Times New Roman"/>
          <w:sz w:val="24"/>
        </w:rPr>
        <w:t xml:space="preserve">о пользования заказным письмом с уведомлением о вручении; (в ред. Приказа Минпросвещения РФ </w:t>
      </w:r>
      <w:hyperlink r:id="rId71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 в общеобразовательную организацию. (в ред. Приказа Минп</w:t>
      </w:r>
      <w:r>
        <w:rPr>
          <w:rFonts w:ascii="Times New Roman" w:hAnsi="Times New Roman"/>
          <w:sz w:val="24"/>
        </w:rPr>
        <w:t xml:space="preserve">росвещения РФ </w:t>
      </w:r>
      <w:hyperlink r:id="rId72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</w:t>
      </w:r>
      <w:r>
        <w:rPr>
          <w:rFonts w:ascii="Times New Roman" w:hAnsi="Times New Roman"/>
          <w:sz w:val="24"/>
        </w:rPr>
        <w:t>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(</w:t>
      </w:r>
      <w:r>
        <w:rPr>
          <w:rFonts w:ascii="Times New Roman" w:hAnsi="Times New Roman"/>
          <w:sz w:val="24"/>
        </w:rPr>
        <w:t xml:space="preserve">в ред. Приказа Минпросвещения РФ </w:t>
      </w:r>
      <w:hyperlink r:id="rId73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о результатах рассмотрения заявления о приеме на обучение направляется на указанный в заявлении о приеме на о</w:t>
      </w:r>
      <w:r>
        <w:rPr>
          <w:rFonts w:ascii="Times New Roman" w:hAnsi="Times New Roman"/>
          <w:sz w:val="24"/>
        </w:rPr>
        <w:t>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</w:t>
      </w:r>
      <w:r>
        <w:rPr>
          <w:rFonts w:ascii="Times New Roman" w:hAnsi="Times New Roman"/>
          <w:sz w:val="24"/>
        </w:rPr>
        <w:t xml:space="preserve">енка или поступающим). (в ред. Приказа Минпросвещения РФ </w:t>
      </w:r>
      <w:hyperlink r:id="rId74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23.1. Родитель (родители) (законный (законные) представитель (представители) ребенка, являющегос</w:t>
      </w:r>
      <w:r>
        <w:rPr>
          <w:rFonts w:ascii="Times New Roman" w:hAnsi="Times New Roman"/>
          <w:sz w:val="24"/>
        </w:rPr>
        <w:t xml:space="preserve">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на обучение, указанные в пунктах 26.1 и 26.2 Порядка, подает (подают) </w:t>
      </w:r>
      <w:r>
        <w:rPr>
          <w:rFonts w:ascii="Times New Roman" w:hAnsi="Times New Roman"/>
          <w:sz w:val="24"/>
        </w:rPr>
        <w:t xml:space="preserve">одним из следующих способов: (в ред. Приказа Минпросвещения РФ </w:t>
      </w:r>
      <w:hyperlink r:id="rId75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электронной форме посредством ЕПГУ; (в ред. Приказа Минпросвещения РФ </w:t>
      </w:r>
      <w:hyperlink r:id="rId76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</w:t>
      </w:r>
      <w:r>
        <w:rPr>
          <w:rFonts w:ascii="Times New Roman" w:hAnsi="Times New Roman"/>
          <w:sz w:val="24"/>
        </w:rPr>
        <w:t xml:space="preserve"> Российской Федерации (при наличии технической возможности); (в ред. Приказа Минпросвещения РФ </w:t>
      </w:r>
      <w:hyperlink r:id="rId77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через операторов почтовой связи общего пользования заказн</w:t>
      </w:r>
      <w:r>
        <w:rPr>
          <w:rFonts w:ascii="Times New Roman" w:hAnsi="Times New Roman"/>
          <w:sz w:val="24"/>
        </w:rPr>
        <w:t xml:space="preserve">ым письмом с уведомлением о вручении. (в ред. Приказа Минпросвещения РФ </w:t>
      </w:r>
      <w:hyperlink r:id="rId78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представления документов, предусмотренных пунктами 26.1 и 26.2 Порядка, в </w:t>
      </w:r>
      <w:r>
        <w:rPr>
          <w:rFonts w:ascii="Times New Roman" w:hAnsi="Times New Roman"/>
          <w:sz w:val="24"/>
        </w:rPr>
        <w:t xml:space="preserve">течение 5 рабочих дней общеобразовательной организацией проводится проверка их комплектности. (в ред. Приказа Минпросвещения РФ </w:t>
      </w:r>
      <w:hyperlink r:id="rId79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представления н</w:t>
      </w:r>
      <w:r>
        <w:rPr>
          <w:rFonts w:ascii="Times New Roman" w:hAnsi="Times New Roman"/>
          <w:sz w:val="24"/>
        </w:rPr>
        <w:t xml:space="preserve">еполного комплекта документов, предусмотренных пунктами 26.1 и 26.2 Порядка, общеобразовательная организация возвращает заявление без его рассмотрения. (в ред. Приказа Минпросвещения РФ </w:t>
      </w:r>
      <w:hyperlink r:id="rId80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представления полного комплекта документов, предусмотренных пунктами 26.1 и 26.2 Порядка, общеобразовательная организация в течение 25 рабочих дней осуществляет проверку достоверности предоставленных документов. </w:t>
      </w:r>
      <w:r>
        <w:rPr>
          <w:rFonts w:ascii="Times New Roman" w:hAnsi="Times New Roman"/>
          <w:sz w:val="24"/>
        </w:rPr>
        <w:t xml:space="preserve">При проведении указанной проверки </w:t>
      </w:r>
      <w:r>
        <w:rPr>
          <w:rFonts w:ascii="Times New Roman" w:hAnsi="Times New Roman"/>
          <w:sz w:val="24"/>
        </w:rPr>
        <w:lastRenderedPageBreak/>
        <w:t>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 (в ред. Приказа Минпросве</w:t>
      </w:r>
      <w:r>
        <w:rPr>
          <w:rFonts w:ascii="Times New Roman" w:hAnsi="Times New Roman"/>
          <w:sz w:val="24"/>
        </w:rPr>
        <w:t xml:space="preserve">щения РФ </w:t>
      </w:r>
      <w:hyperlink r:id="rId81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представления полного комплекта документов, предусмотренных пунктами 26.1 и 26.2 Порядка, и со дня подтверждения их достоверности ребе</w:t>
      </w:r>
      <w:r>
        <w:rPr>
          <w:rFonts w:ascii="Times New Roman" w:hAnsi="Times New Roman"/>
          <w:sz w:val="24"/>
        </w:rPr>
        <w:t>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</w:t>
      </w:r>
      <w:r>
        <w:rPr>
          <w:rFonts w:ascii="Times New Roman" w:hAnsi="Times New Roman"/>
          <w:sz w:val="24"/>
        </w:rPr>
        <w:t>цию (далее - 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- тестирование). (в ред. Приказа Минпрос</w:t>
      </w:r>
      <w:r>
        <w:rPr>
          <w:rFonts w:ascii="Times New Roman" w:hAnsi="Times New Roman"/>
          <w:sz w:val="24"/>
        </w:rPr>
        <w:t xml:space="preserve">вещения РФ </w:t>
      </w:r>
      <w:hyperlink r:id="rId82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</w:t>
      </w:r>
      <w:r>
        <w:rPr>
          <w:rFonts w:ascii="Times New Roman" w:hAnsi="Times New Roman"/>
          <w:sz w:val="24"/>
        </w:rPr>
        <w:t xml:space="preserve">я иностранным гражданином или лицом без гражданства, направляется по адресу (почтовый или электронный), указанному в заявлении о приеме на обучение, и в личный кабинет ЕПГУ (при наличии). (в ред. Приказа Минпросвещения РФ </w:t>
      </w:r>
      <w:hyperlink r:id="rId83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</w:t>
      </w:r>
      <w:r>
        <w:rPr>
          <w:rFonts w:ascii="Times New Roman" w:hAnsi="Times New Roman"/>
          <w:sz w:val="24"/>
        </w:rPr>
        <w:t>жданства,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</w:t>
      </w:r>
      <w:r>
        <w:rPr>
          <w:rFonts w:ascii="Times New Roman" w:hAnsi="Times New Roman"/>
          <w:sz w:val="24"/>
        </w:rPr>
        <w:t xml:space="preserve">нформационных систем субъектов Российской Федерации (при наличии технической возможности). (в ред. Приказа Минпросвещения РФ </w:t>
      </w:r>
      <w:hyperlink r:id="rId84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Тестирующая организация в т</w:t>
      </w:r>
      <w:r>
        <w:rPr>
          <w:rFonts w:ascii="Times New Roman" w:hAnsi="Times New Roman"/>
          <w:sz w:val="24"/>
        </w:rPr>
        <w:t>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</w:t>
      </w:r>
      <w:r>
        <w:rPr>
          <w:rFonts w:ascii="Times New Roman" w:hAnsi="Times New Roman"/>
          <w:sz w:val="24"/>
        </w:rPr>
        <w:t>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</w:t>
      </w:r>
      <w:r>
        <w:rPr>
          <w:rFonts w:ascii="Times New Roman" w:hAnsi="Times New Roman"/>
          <w:sz w:val="24"/>
        </w:rPr>
        <w:t xml:space="preserve"> Российской Федерации (при наличии технической возможности). (в ред. Приказа Минпросвещения РФ </w:t>
      </w:r>
      <w:hyperlink r:id="rId85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о результатах тестирования и рассмотрения заяв</w:t>
      </w:r>
      <w:r>
        <w:rPr>
          <w:rFonts w:ascii="Times New Roman" w:hAnsi="Times New Roman"/>
          <w:sz w:val="24"/>
        </w:rPr>
        <w:t>ления о приеме на 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</w:t>
      </w:r>
      <w:r>
        <w:rPr>
          <w:rFonts w:ascii="Times New Roman" w:hAnsi="Times New Roman"/>
          <w:sz w:val="24"/>
        </w:rPr>
        <w:t xml:space="preserve">онный), указанному в заявлении о приеме на обучение, и в личный кабинет ЕПГУ (при наличии). (в ред. Приказа Минпросвещения РФ </w:t>
      </w:r>
      <w:hyperlink r:id="rId86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24. В заявлении о приеме н</w:t>
      </w:r>
      <w:r>
        <w:rPr>
          <w:rFonts w:ascii="Times New Roman" w:hAnsi="Times New Roman"/>
          <w:sz w:val="24"/>
        </w:rPr>
        <w:t xml:space="preserve">а обучение родителем (законным представителем) ребенка или поступающим, реализующим право, предусмотренное </w:t>
      </w:r>
      <w:hyperlink r:id="rId87" w:history="1">
        <w:r>
          <w:rPr>
            <w:rFonts w:ascii="Times New Roman" w:hAnsi="Times New Roman"/>
            <w:sz w:val="24"/>
            <w:u w:val="single"/>
          </w:rPr>
          <w:t>пунктом 1</w:t>
        </w:r>
      </w:hyperlink>
      <w:r>
        <w:rPr>
          <w:rFonts w:ascii="Times New Roman" w:hAnsi="Times New Roman"/>
          <w:sz w:val="24"/>
        </w:rPr>
        <w:t xml:space="preserve"> части 1 статьи 34 Федерального закона &lt;26&gt;, указываются</w:t>
      </w:r>
      <w:r>
        <w:rPr>
          <w:rFonts w:ascii="Times New Roman" w:hAnsi="Times New Roman"/>
          <w:sz w:val="24"/>
        </w:rPr>
        <w:t xml:space="preserve"> следующие сведения: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&lt;26&gt; Собрание законодательства Российской Федерации, 2012, N 53, ст. 7598.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 имя, отчество (при наличии) ребенка или поступающего;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рождения ребенка или поступающего;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жительства и (или) адре</w:t>
      </w:r>
      <w:r>
        <w:rPr>
          <w:rFonts w:ascii="Times New Roman" w:hAnsi="Times New Roman"/>
          <w:sz w:val="24"/>
        </w:rPr>
        <w:t>с места пребывания ребенка или поступающего;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 имя, отчество (при наличии) родителя(ей) законного(ых) представителя(ей) ребенка;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жительства и (или) адрес места пребывания родителя(ей) законного(ых) представителя(ей) ребенка;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адрес(а) эле</w:t>
      </w:r>
      <w:r>
        <w:rPr>
          <w:rFonts w:ascii="Times New Roman" w:hAnsi="Times New Roman"/>
          <w:sz w:val="24"/>
        </w:rPr>
        <w:t>ктронной почты, номер(а) телефона(ов) (при наличии) родителя(ей) законного(ых) представителя(ей) ребенка или поступающего;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наличии права внеочередного, первоочередного или преимущественного приема;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потребности ребенка или поступающего в обучении по ада</w:t>
      </w:r>
      <w:r>
        <w:rPr>
          <w:rFonts w:ascii="Times New Roman" w:hAnsi="Times New Roman"/>
          <w:sz w:val="24"/>
        </w:rPr>
        <w:t>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</w:t>
      </w:r>
      <w:r>
        <w:rPr>
          <w:rFonts w:ascii="Times New Roman" w:hAnsi="Times New Roman"/>
          <w:sz w:val="24"/>
        </w:rPr>
        <w:t>нвалида (ребенка-инвалида) в соответствии с индивидуальной программой реабилитации;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</w:t>
      </w:r>
      <w:r>
        <w:rPr>
          <w:rFonts w:ascii="Times New Roman" w:hAnsi="Times New Roman"/>
          <w:sz w:val="24"/>
        </w:rPr>
        <w:t>аптированной образовательной программе);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</w:t>
      </w:r>
      <w:r>
        <w:rPr>
          <w:rFonts w:ascii="Times New Roman" w:hAnsi="Times New Roman"/>
          <w:sz w:val="24"/>
        </w:rPr>
        <w:t>ме);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родной язык из числа языков народов Российской Федерации (в случае реализации права на изучение родного языка из ч</w:t>
      </w:r>
      <w:r>
        <w:rPr>
          <w:rFonts w:ascii="Times New Roman" w:hAnsi="Times New Roman"/>
          <w:sz w:val="24"/>
        </w:rPr>
        <w:t>исла языков народов Российской Федерации, в том числе русского языка как родного языка);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</w:t>
      </w:r>
      <w:r>
        <w:rPr>
          <w:rFonts w:ascii="Times New Roman" w:hAnsi="Times New Roman"/>
          <w:sz w:val="24"/>
        </w:rPr>
        <w:t>оссийской Федерации);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</w:t>
      </w:r>
      <w:r>
        <w:rPr>
          <w:rFonts w:ascii="Times New Roman" w:hAnsi="Times New Roman"/>
          <w:sz w:val="24"/>
        </w:rPr>
        <w:t xml:space="preserve">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&lt;27&gt; </w:t>
      </w:r>
      <w:hyperlink r:id="rId88" w:history="1">
        <w:r>
          <w:rPr>
            <w:rFonts w:ascii="Times New Roman" w:hAnsi="Times New Roman"/>
            <w:sz w:val="24"/>
            <w:u w:val="single"/>
          </w:rPr>
          <w:t>Часть 2</w:t>
        </w:r>
      </w:hyperlink>
      <w:r>
        <w:rPr>
          <w:rFonts w:ascii="Times New Roman" w:hAnsi="Times New Roman"/>
          <w:sz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родителя(ей) (законного(ых) представителя(ей) ребенка или пос</w:t>
      </w:r>
      <w:r>
        <w:rPr>
          <w:rFonts w:ascii="Times New Roman" w:hAnsi="Times New Roman"/>
          <w:sz w:val="24"/>
        </w:rPr>
        <w:t>тупающего на обработку персональных данных &lt;28&gt;.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&lt;28&gt; </w:t>
      </w:r>
      <w:hyperlink r:id="rId89" w:history="1">
        <w:r>
          <w:rPr>
            <w:rFonts w:ascii="Times New Roman" w:hAnsi="Times New Roman"/>
            <w:sz w:val="24"/>
            <w:u w:val="single"/>
          </w:rPr>
          <w:t>Часть 1</w:t>
        </w:r>
      </w:hyperlink>
      <w:r>
        <w:rPr>
          <w:rFonts w:ascii="Times New Roman" w:hAnsi="Times New Roman"/>
          <w:sz w:val="24"/>
        </w:rPr>
        <w:t xml:space="preserve"> статьи 6 Федерального закона от 27 июля 2006 г. N 152-ФЗ "О персональных данных" (Собрание</w:t>
      </w:r>
      <w:r>
        <w:rPr>
          <w:rFonts w:ascii="Times New Roman" w:hAnsi="Times New Roman"/>
          <w:sz w:val="24"/>
        </w:rPr>
        <w:t xml:space="preserve"> законодательства Российской Федерации, 2006, N 31, ст. 3451; 2017, N 31, ст. 4772).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</w:t>
      </w:r>
      <w:r>
        <w:rPr>
          <w:rFonts w:ascii="Times New Roman" w:hAnsi="Times New Roman"/>
          <w:sz w:val="24"/>
        </w:rPr>
        <w:t xml:space="preserve">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 (в ред. Приказа Минпросвещения РФ </w:t>
      </w:r>
      <w:hyperlink r:id="rId90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26. Для приема родитель(и) (законный(ые) представитель(и)</w:t>
      </w:r>
      <w:r>
        <w:rPr>
          <w:rFonts w:ascii="Times New Roman" w:hAnsi="Times New Roman"/>
          <w:sz w:val="24"/>
        </w:rPr>
        <w:t xml:space="preserve"> ребенка или поступающий представляют следующие документы: (в ред. Приказа Минпросвещения РФ </w:t>
      </w:r>
      <w:hyperlink r:id="rId91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документа, удостоверяющего личность родителя (законног</w:t>
      </w:r>
      <w:r>
        <w:rPr>
          <w:rFonts w:ascii="Times New Roman" w:hAnsi="Times New Roman"/>
          <w:sz w:val="24"/>
        </w:rPr>
        <w:t xml:space="preserve">о представителя) ребенка или поступающего; (в ред. Приказа Минпросвещения РФ </w:t>
      </w:r>
      <w:hyperlink r:id="rId92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свидетельства о рождении ребенка или документа, подтверждающего родств</w:t>
      </w:r>
      <w:r>
        <w:rPr>
          <w:rFonts w:ascii="Times New Roman" w:hAnsi="Times New Roman"/>
          <w:sz w:val="24"/>
        </w:rPr>
        <w:t xml:space="preserve">о заявителя; (в ред. Приказа Минпросвещения РФ </w:t>
      </w:r>
      <w:hyperlink r:id="rId93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свидетельства о рождении полнородных и неполнородных брата и (или) сестры (в случае использования пр</w:t>
      </w:r>
      <w:r>
        <w:rPr>
          <w:rFonts w:ascii="Times New Roman" w:hAnsi="Times New Roman"/>
          <w:sz w:val="24"/>
        </w:rPr>
        <w:t xml:space="preserve">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(в ред. </w:t>
      </w:r>
      <w:r>
        <w:rPr>
          <w:rFonts w:ascii="Times New Roman" w:hAnsi="Times New Roman"/>
          <w:sz w:val="24"/>
        </w:rPr>
        <w:t xml:space="preserve">Приказа Минпросвещения РФ </w:t>
      </w:r>
      <w:hyperlink r:id="rId94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копию документа, подтверждающего установление опеки или попечительства (при необходимости); (в ред. Приказа Минпросвещения РФ </w:t>
      </w:r>
      <w:hyperlink r:id="rId95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</w:t>
      </w:r>
      <w:r>
        <w:rPr>
          <w:rFonts w:ascii="Times New Roman" w:hAnsi="Times New Roman"/>
          <w:sz w:val="24"/>
        </w:rPr>
        <w:t xml:space="preserve">тов для оформления регистрации по месту жительства (в случае приема на обучение ребенка или поступающего, проживающего на закрепленной территории); (в ред. Приказа Минпросвещения РФ </w:t>
      </w:r>
      <w:hyperlink r:id="rId96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</w:t>
      </w:r>
      <w:r>
        <w:rPr>
          <w:rFonts w:ascii="Times New Roman" w:hAnsi="Times New Roman"/>
          <w:sz w:val="24"/>
        </w:rPr>
        <w:t>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(в ред. При</w:t>
      </w:r>
      <w:r>
        <w:rPr>
          <w:rFonts w:ascii="Times New Roman" w:hAnsi="Times New Roman"/>
          <w:sz w:val="24"/>
        </w:rPr>
        <w:t xml:space="preserve">каза Минпросвещения РФ </w:t>
      </w:r>
      <w:hyperlink r:id="rId97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копию заключения психолого-медико-педагогической комиссии (при наличии). (в ред. </w:t>
      </w:r>
      <w:r>
        <w:rPr>
          <w:rFonts w:ascii="Times New Roman" w:hAnsi="Times New Roman"/>
          <w:sz w:val="24"/>
        </w:rPr>
        <w:lastRenderedPageBreak/>
        <w:t xml:space="preserve">Приказа Минпросвещения РФ </w:t>
      </w:r>
      <w:hyperlink r:id="rId98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</w:t>
      </w:r>
      <w:r>
        <w:rPr>
          <w:rFonts w:ascii="Times New Roman" w:hAnsi="Times New Roman"/>
          <w:sz w:val="24"/>
        </w:rPr>
        <w:t xml:space="preserve">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 (в ред. Приказа Минпросвещения РФ </w:t>
      </w:r>
      <w:hyperlink r:id="rId99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 (в ред. Приказа Минпро</w:t>
      </w:r>
      <w:r>
        <w:rPr>
          <w:rFonts w:ascii="Times New Roman" w:hAnsi="Times New Roman"/>
          <w:sz w:val="24"/>
        </w:rPr>
        <w:t xml:space="preserve">свещения РФ </w:t>
      </w:r>
      <w:hyperlink r:id="rId100" w:history="1">
        <w:r>
          <w:rPr>
            <w:rFonts w:ascii="Times New Roman" w:hAnsi="Times New Roman"/>
            <w:sz w:val="24"/>
            <w:u w:val="single"/>
          </w:rPr>
          <w:t>от 08.10.2021 N 707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&lt;29&gt; </w:t>
      </w:r>
      <w:hyperlink r:id="rId101" w:history="1">
        <w:r>
          <w:rPr>
            <w:rFonts w:ascii="Times New Roman" w:hAnsi="Times New Roman"/>
            <w:sz w:val="24"/>
            <w:u w:val="single"/>
          </w:rPr>
          <w:t>Часть 4</w:t>
        </w:r>
      </w:hyperlink>
      <w:r>
        <w:rPr>
          <w:rFonts w:ascii="Times New Roman" w:hAnsi="Times New Roman"/>
          <w:sz w:val="24"/>
        </w:rPr>
        <w:t xml:space="preserve"> статьи 60 Федеральног</w:t>
      </w:r>
      <w:r>
        <w:rPr>
          <w:rFonts w:ascii="Times New Roman" w:hAnsi="Times New Roman"/>
          <w:sz w:val="24"/>
        </w:rPr>
        <w:t>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Абзацы одиннадцатый - двенадцатый. - Утратили силу. (в ред. Приказа Минпросвещени</w:t>
      </w:r>
      <w:r>
        <w:rPr>
          <w:rFonts w:ascii="Times New Roman" w:hAnsi="Times New Roman"/>
          <w:sz w:val="24"/>
        </w:rPr>
        <w:t xml:space="preserve">я РФ </w:t>
      </w:r>
      <w:hyperlink r:id="rId102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26.1. Родитель (родители) (законный (законные) представитель (представители) ребенка, являющегося иностранным гражданином или лицом без гражданств</w:t>
      </w:r>
      <w:r>
        <w:rPr>
          <w:rFonts w:ascii="Times New Roman" w:hAnsi="Times New Roman"/>
          <w:sz w:val="24"/>
        </w:rPr>
        <w:t xml:space="preserve">а, или поступающий, являющийся иностранным гражданином или лицом без гражданства, предъявляет (предъявляют): (в ред. Приказа Минпросвещения РФ </w:t>
      </w:r>
      <w:hyperlink r:id="rId103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док</w:t>
      </w:r>
      <w:r>
        <w:rPr>
          <w:rFonts w:ascii="Times New Roman" w:hAnsi="Times New Roman"/>
          <w:sz w:val="24"/>
        </w:rPr>
        <w:t xml:space="preserve">ументов, подтверждающих родство заявителя (заявителей) (или законность представления прав ребенка); (в ред. Приказа Минпросвещения РФ </w:t>
      </w:r>
      <w:hyperlink r:id="rId104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копии документов, </w:t>
      </w:r>
      <w:r>
        <w:rPr>
          <w:rFonts w:ascii="Times New Roman" w:hAnsi="Times New Roman"/>
          <w:sz w:val="24"/>
        </w:rPr>
        <w:t>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</w:t>
      </w:r>
      <w:r>
        <w:rPr>
          <w:rFonts w:ascii="Times New Roman" w:hAnsi="Times New Roman"/>
          <w:sz w:val="24"/>
        </w:rPr>
        <w:t xml:space="preserve">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</w:t>
      </w:r>
      <w:hyperlink r:id="rId105" w:history="1">
        <w:r>
          <w:rPr>
            <w:rFonts w:ascii="Times New Roman" w:hAnsi="Times New Roman"/>
            <w:sz w:val="24"/>
            <w:u w:val="single"/>
          </w:rPr>
          <w:t>законом</w:t>
        </w:r>
      </w:hyperlink>
      <w:r>
        <w:rPr>
          <w:rFonts w:ascii="Times New Roman" w:hAnsi="Times New Roman"/>
          <w:sz w:val="24"/>
        </w:rPr>
        <w:t xml:space="preserve">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</w:t>
      </w:r>
      <w:r>
        <w:rPr>
          <w:rFonts w:ascii="Times New Roman" w:hAnsi="Times New Roman"/>
          <w:sz w:val="24"/>
        </w:rPr>
        <w:t xml:space="preserve">дерации) &lt;29.1&gt;; (в ред. Приказа Минпросвещения РФ </w:t>
      </w:r>
      <w:hyperlink r:id="rId106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&lt;29.1&gt; Абзац десятый </w:t>
      </w:r>
      <w:hyperlink r:id="rId107" w:history="1">
        <w:r>
          <w:rPr>
            <w:rFonts w:ascii="Times New Roman" w:hAnsi="Times New Roman"/>
            <w:sz w:val="24"/>
            <w:u w:val="single"/>
          </w:rPr>
          <w:t>пункта 1</w:t>
        </w:r>
      </w:hyperlink>
      <w:r>
        <w:rPr>
          <w:rFonts w:ascii="Times New Roman" w:hAnsi="Times New Roman"/>
          <w:sz w:val="24"/>
        </w:rPr>
        <w:t xml:space="preserve"> статьи 2 Федерального закона от 25 июля 2002 г. N 115-ФЗ "О правовом положении иностранных граждан в Российской Федерации". (в ред. Приказа Минпросвещения РФ </w:t>
      </w:r>
      <w:hyperlink r:id="rId108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</w:t>
      </w:r>
      <w:r>
        <w:rPr>
          <w:rFonts w:ascii="Times New Roman" w:hAnsi="Times New Roman"/>
          <w:sz w:val="24"/>
        </w:rPr>
        <w:t xml:space="preserve">поступающего, являющегося иностранным гражданином или лицом без гражданства &lt;29.2&gt;; (в ред. Приказа Минпросвещения РФ </w:t>
      </w:r>
      <w:hyperlink r:id="rId109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&lt;29.2&gt; Пункт</w:t>
      </w:r>
      <w:r>
        <w:rPr>
          <w:rFonts w:ascii="Times New Roman" w:hAnsi="Times New Roman"/>
          <w:sz w:val="24"/>
        </w:rPr>
        <w:t xml:space="preserve">ы </w:t>
      </w:r>
      <w:hyperlink r:id="rId110" w:history="1">
        <w:r>
          <w:rPr>
            <w:rFonts w:ascii="Times New Roman" w:hAnsi="Times New Roman"/>
            <w:sz w:val="24"/>
            <w:u w:val="single"/>
          </w:rPr>
          <w:t>"л"</w:t>
        </w:r>
      </w:hyperlink>
      <w:r>
        <w:rPr>
          <w:rFonts w:ascii="Times New Roman" w:hAnsi="Times New Roman"/>
          <w:sz w:val="24"/>
        </w:rPr>
        <w:t xml:space="preserve">, </w:t>
      </w:r>
      <w:hyperlink r:id="rId111" w:history="1">
        <w:r>
          <w:rPr>
            <w:rFonts w:ascii="Times New Roman" w:hAnsi="Times New Roman"/>
            <w:sz w:val="24"/>
            <w:u w:val="single"/>
          </w:rPr>
          <w:t>"п"</w:t>
        </w:r>
      </w:hyperlink>
      <w:r>
        <w:rPr>
          <w:rFonts w:ascii="Times New Roman" w:hAnsi="Times New Roman"/>
          <w:sz w:val="24"/>
        </w:rPr>
        <w:t xml:space="preserve"> и </w:t>
      </w:r>
      <w:hyperlink r:id="rId112" w:history="1">
        <w:r>
          <w:rPr>
            <w:rFonts w:ascii="Times New Roman" w:hAnsi="Times New Roman"/>
            <w:sz w:val="24"/>
            <w:u w:val="single"/>
          </w:rPr>
          <w:t>"с"</w:t>
        </w:r>
      </w:hyperlink>
      <w:r>
        <w:rPr>
          <w:rFonts w:ascii="Times New Roman" w:hAnsi="Times New Roman"/>
          <w:sz w:val="24"/>
        </w:rPr>
        <w:t xml:space="preserve"> части первой статьи 9, часть 3 </w:t>
      </w:r>
      <w:hyperlink r:id="rId113" w:history="1">
        <w:r>
          <w:rPr>
            <w:rFonts w:ascii="Times New Roman" w:hAnsi="Times New Roman"/>
            <w:sz w:val="24"/>
            <w:u w:val="single"/>
          </w:rPr>
          <w:t>статьи 11</w:t>
        </w:r>
      </w:hyperlink>
      <w:r>
        <w:rPr>
          <w:rFonts w:ascii="Times New Roman" w:hAnsi="Times New Roman"/>
          <w:sz w:val="24"/>
        </w:rPr>
        <w:t xml:space="preserve"> Федерального закона от 25 июля 1998 г. N 128-ФЗ "О государственной дактилоскопической регистрации в Российской Федераци</w:t>
      </w:r>
      <w:r>
        <w:rPr>
          <w:rFonts w:ascii="Times New Roman" w:hAnsi="Times New Roman"/>
          <w:sz w:val="24"/>
        </w:rPr>
        <w:t xml:space="preserve">и". (в ред. Приказа Минпросвещения РФ </w:t>
      </w:r>
      <w:hyperlink r:id="rId114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документов, подтверждающих изучение русского языка ребенком, являющимся иностранным гражданином или лицом б</w:t>
      </w:r>
      <w:r>
        <w:rPr>
          <w:rFonts w:ascii="Times New Roman" w:hAnsi="Times New Roman"/>
          <w:sz w:val="24"/>
        </w:rPr>
        <w:t xml:space="preserve">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 (в ред. Приказа Минпросвещения РФ </w:t>
      </w:r>
      <w:hyperlink r:id="rId115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</w:t>
      </w:r>
      <w:r>
        <w:rPr>
          <w:rFonts w:ascii="Times New Roman" w:hAnsi="Times New Roman"/>
          <w:sz w:val="24"/>
        </w:rPr>
        <w:t xml:space="preserve">нином или лицом без гражданства (для иностранных граждан: паспорт иностранного гражданина либо иной документ, установленный федеральным </w:t>
      </w:r>
      <w:hyperlink r:id="rId116" w:history="1">
        <w:r>
          <w:rPr>
            <w:rFonts w:ascii="Times New Roman" w:hAnsi="Times New Roman"/>
            <w:sz w:val="24"/>
            <w:u w:val="single"/>
          </w:rPr>
          <w:t>законом</w:t>
        </w:r>
      </w:hyperlink>
      <w:r>
        <w:rPr>
          <w:rFonts w:ascii="Times New Roman" w:hAnsi="Times New Roman"/>
          <w:sz w:val="24"/>
        </w:rPr>
        <w:t xml:space="preserve"> или признаваемый в соответстви</w:t>
      </w:r>
      <w:r>
        <w:rPr>
          <w:rFonts w:ascii="Times New Roman" w:hAnsi="Times New Roman"/>
          <w:sz w:val="24"/>
        </w:rPr>
        <w:t>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</w:t>
      </w:r>
      <w:r>
        <w:rPr>
          <w:rFonts w:ascii="Times New Roman" w:hAnsi="Times New Roman"/>
          <w:sz w:val="24"/>
        </w:rPr>
        <w:t xml:space="preserve">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</w:t>
      </w:r>
      <w:r>
        <w:rPr>
          <w:rFonts w:ascii="Times New Roman" w:hAnsi="Times New Roman"/>
          <w:sz w:val="24"/>
        </w:rPr>
        <w:t xml:space="preserve">м </w:t>
      </w:r>
      <w:hyperlink r:id="rId117" w:history="1">
        <w:r>
          <w:rPr>
            <w:rFonts w:ascii="Times New Roman" w:hAnsi="Times New Roman"/>
            <w:sz w:val="24"/>
            <w:u w:val="single"/>
          </w:rPr>
          <w:t>законом</w:t>
        </w:r>
      </w:hyperlink>
      <w:r>
        <w:rPr>
          <w:rFonts w:ascii="Times New Roman" w:hAnsi="Times New Roman"/>
          <w:sz w:val="24"/>
        </w:rPr>
        <w:t xml:space="preserve"> или признаваемые в соответствии с международным договором Российской Федерации в качестве документов, удостоверяющих личность лица без гражданства) &lt;29.3&gt;; (в ред. </w:t>
      </w:r>
      <w:r>
        <w:rPr>
          <w:rFonts w:ascii="Times New Roman" w:hAnsi="Times New Roman"/>
          <w:sz w:val="24"/>
        </w:rPr>
        <w:t xml:space="preserve">Приказа Минпросвещения РФ </w:t>
      </w:r>
      <w:hyperlink r:id="rId118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&lt;29.3&gt; </w:t>
      </w:r>
      <w:hyperlink r:id="rId119" w:history="1">
        <w:r>
          <w:rPr>
            <w:rFonts w:ascii="Times New Roman" w:hAnsi="Times New Roman"/>
            <w:sz w:val="24"/>
            <w:u w:val="single"/>
          </w:rPr>
          <w:t>Статья 10</w:t>
        </w:r>
      </w:hyperlink>
      <w:r>
        <w:rPr>
          <w:rFonts w:ascii="Times New Roman" w:hAnsi="Times New Roman"/>
          <w:sz w:val="24"/>
        </w:rPr>
        <w:t xml:space="preserve"> Фед</w:t>
      </w:r>
      <w:r>
        <w:rPr>
          <w:rFonts w:ascii="Times New Roman" w:hAnsi="Times New Roman"/>
          <w:sz w:val="24"/>
        </w:rPr>
        <w:t xml:space="preserve">ерального закона от 25 июля 2002 г. N 115-ФЗ "О правовом положении иностранных граждан в Российской Федерации". (в ред. Приказа Минпросвещения РФ </w:t>
      </w:r>
      <w:hyperlink r:id="rId120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</w:t>
      </w:r>
      <w:r>
        <w:rPr>
          <w:rFonts w:ascii="Times New Roman" w:hAnsi="Times New Roman"/>
          <w:sz w:val="24"/>
        </w:rPr>
        <w:t xml:space="preserve">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</w:t>
      </w:r>
      <w:r>
        <w:rPr>
          <w:rFonts w:ascii="Times New Roman" w:hAnsi="Times New Roman"/>
          <w:sz w:val="24"/>
        </w:rPr>
        <w:t xml:space="preserve">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 (в ред. Приказа Минпросвещения РФ </w:t>
      </w:r>
      <w:hyperlink r:id="rId121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</w:t>
      </w:r>
      <w:r>
        <w:rPr>
          <w:rFonts w:ascii="Times New Roman" w:hAnsi="Times New Roman"/>
          <w:sz w:val="24"/>
        </w:rPr>
        <w:t xml:space="preserve">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</w:t>
      </w:r>
      <w:hyperlink r:id="rId122" w:history="1">
        <w:r>
          <w:rPr>
            <w:rFonts w:ascii="Times New Roman" w:hAnsi="Times New Roman"/>
            <w:sz w:val="24"/>
            <w:u w:val="single"/>
          </w:rPr>
          <w:t>частью 2</w:t>
        </w:r>
      </w:hyperlink>
      <w:r>
        <w:rPr>
          <w:rFonts w:ascii="Times New Roman" w:hAnsi="Times New Roman"/>
          <w:sz w:val="24"/>
        </w:rPr>
        <w:t xml:space="preserve"> статьи 43 Федерального закона от 21 ноября 2011 г. N 323-ФЗ "Об основах охраны здоровья граждан в Российской Федерации"; (в ред. Приказа Минпросвещения РФ </w:t>
      </w:r>
      <w:hyperlink r:id="rId123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копии документов, подтверждающих осуществление родителем (законным представителем) трудовой деятельности (при наличии). (в ред. Приказа Минпросвещения РФ </w:t>
      </w:r>
      <w:hyperlink r:id="rId124" w:history="1">
        <w:r>
          <w:rPr>
            <w:rFonts w:ascii="Times New Roman" w:hAnsi="Times New Roman"/>
            <w:sz w:val="24"/>
            <w:u w:val="single"/>
          </w:rPr>
          <w:t xml:space="preserve">от 04.03.2025 N </w:t>
        </w:r>
        <w:r>
          <w:rPr>
            <w:rFonts w:ascii="Times New Roman" w:hAnsi="Times New Roman"/>
            <w:sz w:val="24"/>
            <w:u w:val="single"/>
          </w:rPr>
          <w:lastRenderedPageBreak/>
          <w:t>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 (в ред. Приказа Минпросвещения РФ </w:t>
      </w:r>
      <w:hyperlink r:id="rId125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&lt;30&gt; </w:t>
      </w:r>
      <w:hyperlink r:id="rId126" w:history="1">
        <w:r>
          <w:rPr>
            <w:rFonts w:ascii="Times New Roman" w:hAnsi="Times New Roman"/>
            <w:sz w:val="24"/>
            <w:u w:val="single"/>
          </w:rPr>
          <w:t>Статья 81</w:t>
        </w:r>
      </w:hyperlink>
      <w:r>
        <w:rPr>
          <w:rFonts w:ascii="Times New Roman" w:hAnsi="Times New Roman"/>
          <w:sz w:val="24"/>
        </w:rPr>
        <w:t xml:space="preserve"> Основ законодательства Российской Федерации о</w:t>
      </w:r>
      <w:r>
        <w:rPr>
          <w:rFonts w:ascii="Times New Roman" w:hAnsi="Times New Roman"/>
          <w:sz w:val="24"/>
        </w:rPr>
        <w:t xml:space="preserve">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26.2. Пункт 26.1 Порядка не распространяется на иностранных граждан, указанных в </w:t>
      </w:r>
      <w:hyperlink r:id="rId127" w:history="1">
        <w:r>
          <w:rPr>
            <w:rFonts w:ascii="Times New Roman" w:hAnsi="Times New Roman"/>
            <w:sz w:val="24"/>
            <w:u w:val="single"/>
          </w:rPr>
          <w:t>подпункте 2</w:t>
        </w:r>
      </w:hyperlink>
      <w:r>
        <w:rPr>
          <w:rFonts w:ascii="Times New Roman" w:hAnsi="Times New Roman"/>
          <w:sz w:val="24"/>
        </w:rPr>
        <w:t xml:space="preserve"> пункта 20 и </w:t>
      </w:r>
      <w:hyperlink r:id="rId128" w:history="1">
        <w:r>
          <w:rPr>
            <w:rFonts w:ascii="Times New Roman" w:hAnsi="Times New Roman"/>
            <w:sz w:val="24"/>
            <w:u w:val="single"/>
          </w:rPr>
          <w:t>пункте 21</w:t>
        </w:r>
      </w:hyperlink>
      <w:r>
        <w:rPr>
          <w:rFonts w:ascii="Times New Roman" w:hAnsi="Times New Roman"/>
          <w:sz w:val="24"/>
        </w:rPr>
        <w:t xml:space="preserve"> статьи 5 Федерального закона от 25 июля 2002 г. N 115-ФЗ "О правовом положении иностранных гр</w:t>
      </w:r>
      <w:r>
        <w:rPr>
          <w:rFonts w:ascii="Times New Roman" w:hAnsi="Times New Roman"/>
          <w:sz w:val="24"/>
        </w:rPr>
        <w:t xml:space="preserve">аждан в Российской Федерации". (в ред. Приказа Минпросвещения РФ </w:t>
      </w:r>
      <w:hyperlink r:id="rId129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Иностранные граждане, указанные в абзаце первом настоящего пункта Порядка, предъявляют </w:t>
      </w:r>
      <w:r>
        <w:rPr>
          <w:rFonts w:ascii="Times New Roman" w:hAnsi="Times New Roman"/>
          <w:sz w:val="24"/>
        </w:rPr>
        <w:t xml:space="preserve">следующие документы: (в ред. Приказа Минпросвещения РФ </w:t>
      </w:r>
      <w:hyperlink r:id="rId130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копия свидетельства о рождении ребенка; (в ред. Приказа Минпросвещения РФ </w:t>
      </w:r>
      <w:hyperlink r:id="rId131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копия паспорта; (в ред. Приказа Минпросвещения РФ </w:t>
      </w:r>
      <w:hyperlink r:id="rId132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справку о регистрации</w:t>
      </w:r>
      <w:r>
        <w:rPr>
          <w:rFonts w:ascii="Times New Roman" w:hAnsi="Times New Roman"/>
          <w:sz w:val="24"/>
        </w:rPr>
        <w:t xml:space="preserve"> по месту жительства. (в ред. Приказа Минпросвещения РФ </w:t>
      </w:r>
      <w:hyperlink r:id="rId133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26.3. Пункт 23.1 и абзацы третий - пятый и седьмой - девятый пункта 26.1 Порядка не распространя</w:t>
      </w:r>
      <w:r>
        <w:rPr>
          <w:rFonts w:ascii="Times New Roman" w:hAnsi="Times New Roman"/>
          <w:sz w:val="24"/>
        </w:rPr>
        <w:t xml:space="preserve">ются на граждан Республики Беларусь &lt;30.1&gt;. (в ред. Приказа Минпросвещения РФ </w:t>
      </w:r>
      <w:hyperlink r:id="rId134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&lt;30.1&gt; </w:t>
      </w:r>
      <w:hyperlink r:id="rId135" w:history="1">
        <w:r>
          <w:rPr>
            <w:rFonts w:ascii="Times New Roman" w:hAnsi="Times New Roman"/>
            <w:sz w:val="24"/>
            <w:u w:val="single"/>
          </w:rPr>
          <w:t>Статья 4</w:t>
        </w:r>
      </w:hyperlink>
      <w:r>
        <w:rPr>
          <w:rFonts w:ascii="Times New Roman" w:hAnsi="Times New Roman"/>
          <w:sz w:val="24"/>
        </w:rPr>
        <w:t xml:space="preserve"> Договора между Российской Федерацией и Республикой Беларусь от 25 декабря 1998 г. о равных правах граждан, ратифицированного Федеральным законом </w:t>
      </w:r>
      <w:hyperlink r:id="rId136" w:history="1">
        <w:r>
          <w:rPr>
            <w:rFonts w:ascii="Times New Roman" w:hAnsi="Times New Roman"/>
            <w:sz w:val="24"/>
            <w:u w:val="single"/>
          </w:rPr>
          <w:t>от 1 мая 1999 г. N 89-ФЗ</w:t>
        </w:r>
      </w:hyperlink>
      <w:r>
        <w:rPr>
          <w:rFonts w:ascii="Times New Roman" w:hAnsi="Times New Roman"/>
          <w:sz w:val="24"/>
        </w:rPr>
        <w:t xml:space="preserve"> "О ратификации Договора между Российской Федерацией и Республикой Беларусь о равных правах граждан". </w:t>
      </w:r>
      <w:hyperlink r:id="rId137" w:history="1">
        <w:r>
          <w:rPr>
            <w:rFonts w:ascii="Times New Roman" w:hAnsi="Times New Roman"/>
            <w:sz w:val="24"/>
            <w:u w:val="single"/>
          </w:rPr>
          <w:t>Договор</w:t>
        </w:r>
      </w:hyperlink>
      <w:r>
        <w:rPr>
          <w:rFonts w:ascii="Times New Roman" w:hAnsi="Times New Roman"/>
          <w:sz w:val="24"/>
        </w:rPr>
        <w:t xml:space="preserve"> вступил в силу для Российской Федерации 22 июля 1999 г. (в ред. Приказа Минпросвещения РФ </w:t>
      </w:r>
      <w:hyperlink r:id="rId138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27. Не допускается требовать представления других </w:t>
      </w:r>
      <w:r>
        <w:rPr>
          <w:rFonts w:ascii="Times New Roman" w:hAnsi="Times New Roman"/>
          <w:sz w:val="24"/>
        </w:rPr>
        <w:t xml:space="preserve">документов, кроме предусмотренных пунктом 26 Порядка, в качестве основания для приема на обучение по основным общеобразовательным программам. (в ред. Приказа Минпросвещения РФ </w:t>
      </w:r>
      <w:hyperlink r:id="rId139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</w:t>
      </w:r>
      <w:r>
        <w:rPr>
          <w:rFonts w:ascii="Times New Roman" w:hAnsi="Times New Roman"/>
          <w:sz w:val="24"/>
        </w:rPr>
        <w:t xml:space="preserve">их внеочередное, первоочередное и преимущественное право приема на обучение, или документов, подтверждение которых в электронном виде невозможно. (в ред. Приказа Минпросвещения РФ </w:t>
      </w:r>
      <w:hyperlink r:id="rId140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27.1. При подаче заявления родителями (законными представителями) ребенка, являющегося иностранным гражданином или лицом без гражданства, или поступающим, являющимся </w:t>
      </w:r>
      <w:r>
        <w:rPr>
          <w:rFonts w:ascii="Times New Roman" w:hAnsi="Times New Roman"/>
          <w:sz w:val="24"/>
        </w:rPr>
        <w:lastRenderedPageBreak/>
        <w:t xml:space="preserve">иностранным гражданином или лицом без гражданства, о приеме на </w:t>
      </w:r>
      <w:r>
        <w:rPr>
          <w:rFonts w:ascii="Times New Roman" w:hAnsi="Times New Roman"/>
          <w:sz w:val="24"/>
        </w:rPr>
        <w:t>обучение в электронной форме посредством ЕПГУ не допускается требовать копий или оригиналов документов, предусмотренных пунктами 26.1 и 26.2 Порядка, за исключением копий или оригиналов документов, подтверждение которых в электронном виде невозможно. (в ре</w:t>
      </w:r>
      <w:r>
        <w:rPr>
          <w:rFonts w:ascii="Times New Roman" w:hAnsi="Times New Roman"/>
          <w:sz w:val="24"/>
        </w:rPr>
        <w:t xml:space="preserve">д. Приказа Минпросвещения РФ </w:t>
      </w:r>
      <w:hyperlink r:id="rId141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28. Родитель(и) законный(ые) представитель(и) ребенка или поступающий имеют право по своему усмотрению представлять другие </w:t>
      </w:r>
      <w:r>
        <w:rPr>
          <w:rFonts w:ascii="Times New Roman" w:hAnsi="Times New Roman"/>
          <w:sz w:val="24"/>
        </w:rPr>
        <w:t>документы.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</w:t>
      </w:r>
      <w:r>
        <w:rPr>
          <w:rFonts w:ascii="Times New Roman" w:hAnsi="Times New Roman"/>
          <w:sz w:val="24"/>
        </w:rPr>
        <w:t>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</w:t>
      </w:r>
      <w:r>
        <w:rPr>
          <w:rFonts w:ascii="Times New Roman" w:hAnsi="Times New Roman"/>
          <w:sz w:val="24"/>
        </w:rPr>
        <w:t xml:space="preserve">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 (в ред. Приказа Минпросвещения РФ </w:t>
      </w:r>
      <w:hyperlink r:id="rId142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</w:t>
      </w:r>
      <w:r>
        <w:rPr>
          <w:rFonts w:ascii="Times New Roman" w:hAnsi="Times New Roman"/>
          <w:sz w:val="24"/>
        </w:rPr>
        <w:t>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</w:t>
      </w:r>
      <w:r>
        <w:rPr>
          <w:rFonts w:ascii="Times New Roman" w:hAnsi="Times New Roman"/>
          <w:sz w:val="24"/>
        </w:rPr>
        <w:t xml:space="preserve">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(в ред. Приказа Минпросвещения РФ </w:t>
      </w:r>
      <w:hyperlink r:id="rId143" w:history="1">
        <w:r>
          <w:rPr>
            <w:rFonts w:ascii="Times New Roman" w:hAnsi="Times New Roman"/>
            <w:sz w:val="24"/>
            <w:u w:val="single"/>
          </w:rPr>
          <w:t>от 23.01.2023 N 47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</w:t>
      </w:r>
      <w:r>
        <w:rPr>
          <w:rFonts w:ascii="Times New Roman" w:hAnsi="Times New Roman"/>
          <w:sz w:val="24"/>
        </w:rPr>
        <w:t xml:space="preserve"> требованиями законодательства Российской Федерации в области персональных данных &lt;31&gt;.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&lt;31&gt; </w:t>
      </w:r>
      <w:hyperlink r:id="rId144" w:history="1">
        <w:r>
          <w:rPr>
            <w:rFonts w:ascii="Times New Roman" w:hAnsi="Times New Roman"/>
            <w:sz w:val="24"/>
            <w:u w:val="single"/>
          </w:rPr>
          <w:t>Часть 1</w:t>
        </w:r>
      </w:hyperlink>
      <w:r>
        <w:rPr>
          <w:rFonts w:ascii="Times New Roman" w:hAnsi="Times New Roman"/>
          <w:sz w:val="24"/>
        </w:rPr>
        <w:t xml:space="preserve"> статьи 6 Федерального закона от 27 июля 2006 г. N</w:t>
      </w:r>
      <w:r>
        <w:rPr>
          <w:rFonts w:ascii="Times New Roman" w:hAnsi="Times New Roman"/>
          <w:sz w:val="24"/>
        </w:rPr>
        <w:t xml:space="preserve"> 152-ФЗ "О персональных данных" (Собрание законодательства Российской Федерации, 2006, N 31, ст. 3451; 2017, N 31, ст. 4772).</w:t>
      </w:r>
    </w:p>
    <w:p w:rsidR="00E304A4" w:rsidRDefault="00E304A4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31. Руководитель общеобразовательной организации издает распорядительный акт о приеме на обучение: (в ред. Приказа Минпросвещения</w:t>
      </w:r>
      <w:r>
        <w:rPr>
          <w:rFonts w:ascii="Times New Roman" w:hAnsi="Times New Roman"/>
          <w:sz w:val="24"/>
        </w:rPr>
        <w:t xml:space="preserve"> РФ </w:t>
      </w:r>
      <w:hyperlink r:id="rId145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ребенка или поступающего в течение 5 рабочих дней после дня приема заявления о приеме на обучение и представленных документов, за исключением случая</w:t>
      </w:r>
      <w:r>
        <w:rPr>
          <w:rFonts w:ascii="Times New Roman" w:hAnsi="Times New Roman"/>
          <w:sz w:val="24"/>
        </w:rPr>
        <w:t xml:space="preserve">, предусмотренного пунктом 17 Порядка; (в ред. Приказа Минпросвещения РФ </w:t>
      </w:r>
      <w:hyperlink r:id="rId146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ребенка, являющегося иностранным гражданином или лицом без гражданства, или пос</w:t>
      </w:r>
      <w:r>
        <w:rPr>
          <w:rFonts w:ascii="Times New Roman" w:hAnsi="Times New Roman"/>
          <w:sz w:val="24"/>
        </w:rPr>
        <w:t>тупающего, являющегося иностранным гражданином или лицом без гражданства,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Порядка. (в ред. Приказа М</w:t>
      </w:r>
      <w:r>
        <w:rPr>
          <w:rFonts w:ascii="Times New Roman" w:hAnsi="Times New Roman"/>
          <w:sz w:val="24"/>
        </w:rPr>
        <w:t xml:space="preserve">инпросвещения РФ </w:t>
      </w:r>
      <w:hyperlink r:id="rId147" w:history="1">
        <w:r>
          <w:rPr>
            <w:rFonts w:ascii="Times New Roman" w:hAnsi="Times New Roman"/>
            <w:sz w:val="24"/>
            <w:u w:val="single"/>
          </w:rPr>
          <w:t>от 04.03.2025 N 171</w:t>
        </w:r>
      </w:hyperlink>
      <w:r>
        <w:rPr>
          <w:rFonts w:ascii="Times New Roman" w:hAnsi="Times New Roman"/>
          <w:sz w:val="24"/>
        </w:rPr>
        <w:t>)</w:t>
      </w:r>
    </w:p>
    <w:p w:rsidR="00E304A4" w:rsidRDefault="00550ED2">
      <w:pPr>
        <w:widowControl w:val="0"/>
        <w:spacing w:after="15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</w:t>
      </w:r>
      <w:r>
        <w:rPr>
          <w:rFonts w:ascii="Times New Roman" w:hAnsi="Times New Roman"/>
          <w:sz w:val="24"/>
        </w:rPr>
        <w:t>ение о приеме на обучение и все представленные родителем(ями) законным(ыми) представителем(ями) ребенка или поступающим документы (копии документов).</w:t>
      </w:r>
    </w:p>
    <w:sectPr w:rsidR="00E304A4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A4"/>
    <w:rsid w:val="00550ED2"/>
    <w:rsid w:val="00E3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5A726-FEDF-4AA7-8A86-7385112E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490385#l167" TargetMode="External"/><Relationship Id="rId117" Type="http://schemas.openxmlformats.org/officeDocument/2006/relationships/hyperlink" Target="https://normativ.kontur.ru/document?moduleid=1&amp;documentid=490385#l1" TargetMode="External"/><Relationship Id="rId21" Type="http://schemas.openxmlformats.org/officeDocument/2006/relationships/hyperlink" Target="https://normativ.kontur.ru/document?moduleid=1&amp;documentid=490385#l850" TargetMode="External"/><Relationship Id="rId42" Type="http://schemas.openxmlformats.org/officeDocument/2006/relationships/hyperlink" Target="https://normativ.kontur.ru/document?moduleid=1&amp;documentid=490385#l854" TargetMode="External"/><Relationship Id="rId47" Type="http://schemas.openxmlformats.org/officeDocument/2006/relationships/hyperlink" Target="https://normativ.kontur.ru/document?moduleid=1&amp;documentid=490385#l1095" TargetMode="External"/><Relationship Id="rId63" Type="http://schemas.openxmlformats.org/officeDocument/2006/relationships/hyperlink" Target="https://normativ.kontur.ru/document?moduleid=1&amp;documentid=434427#l22" TargetMode="External"/><Relationship Id="rId68" Type="http://schemas.openxmlformats.org/officeDocument/2006/relationships/hyperlink" Target="https://normativ.kontur.ru/document?moduleid=1&amp;documentid=490739#l30" TargetMode="External"/><Relationship Id="rId84" Type="http://schemas.openxmlformats.org/officeDocument/2006/relationships/hyperlink" Target="https://normativ.kontur.ru/document?moduleid=1&amp;documentid=490739#l30" TargetMode="External"/><Relationship Id="rId89" Type="http://schemas.openxmlformats.org/officeDocument/2006/relationships/hyperlink" Target="https://normativ.kontur.ru/document?moduleid=1&amp;documentid=476043#l45" TargetMode="External"/><Relationship Id="rId112" Type="http://schemas.openxmlformats.org/officeDocument/2006/relationships/hyperlink" Target="https://normativ.kontur.ru/document?moduleid=1&amp;documentid=472425#l432" TargetMode="External"/><Relationship Id="rId133" Type="http://schemas.openxmlformats.org/officeDocument/2006/relationships/hyperlink" Target="https://normativ.kontur.ru/document?moduleid=1&amp;documentid=490739#l37" TargetMode="External"/><Relationship Id="rId138" Type="http://schemas.openxmlformats.org/officeDocument/2006/relationships/hyperlink" Target="https://normativ.kontur.ru/document?moduleid=1&amp;documentid=490739#l23" TargetMode="External"/><Relationship Id="rId16" Type="http://schemas.openxmlformats.org/officeDocument/2006/relationships/hyperlink" Target="https://normativ.kontur.ru/document?moduleid=1&amp;documentid=442281#l20" TargetMode="External"/><Relationship Id="rId107" Type="http://schemas.openxmlformats.org/officeDocument/2006/relationships/hyperlink" Target="https://normativ.kontur.ru/document?moduleid=1&amp;documentid=488380#l4" TargetMode="External"/><Relationship Id="rId11" Type="http://schemas.openxmlformats.org/officeDocument/2006/relationships/hyperlink" Target="https://normativ.kontur.ru/document?moduleid=1&amp;documentid=329938#l0" TargetMode="External"/><Relationship Id="rId32" Type="http://schemas.openxmlformats.org/officeDocument/2006/relationships/hyperlink" Target="https://normativ.kontur.ru/document?moduleid=1&amp;documentid=480583#l270" TargetMode="External"/><Relationship Id="rId37" Type="http://schemas.openxmlformats.org/officeDocument/2006/relationships/hyperlink" Target="https://normativ.kontur.ru/document?moduleid=1&amp;documentid=489873#l562" TargetMode="External"/><Relationship Id="rId53" Type="http://schemas.openxmlformats.org/officeDocument/2006/relationships/hyperlink" Target="https://normativ.kontur.ru/document?moduleid=1&amp;documentid=490385#l7540" TargetMode="External"/><Relationship Id="rId58" Type="http://schemas.openxmlformats.org/officeDocument/2006/relationships/hyperlink" Target="https://normativ.kontur.ru/document?moduleid=1&amp;documentid=434427#l18" TargetMode="External"/><Relationship Id="rId74" Type="http://schemas.openxmlformats.org/officeDocument/2006/relationships/hyperlink" Target="https://normativ.kontur.ru/document?moduleid=1&amp;documentid=434427#l31" TargetMode="External"/><Relationship Id="rId79" Type="http://schemas.openxmlformats.org/officeDocument/2006/relationships/hyperlink" Target="https://normativ.kontur.ru/document?moduleid=1&amp;documentid=490739#l30" TargetMode="External"/><Relationship Id="rId102" Type="http://schemas.openxmlformats.org/officeDocument/2006/relationships/hyperlink" Target="https://normativ.kontur.ru/document?moduleid=1&amp;documentid=490739#l37" TargetMode="External"/><Relationship Id="rId123" Type="http://schemas.openxmlformats.org/officeDocument/2006/relationships/hyperlink" Target="https://normativ.kontur.ru/document?moduleid=1&amp;documentid=490739#l37" TargetMode="External"/><Relationship Id="rId128" Type="http://schemas.openxmlformats.org/officeDocument/2006/relationships/hyperlink" Target="https://normativ.kontur.ru/document?moduleid=1&amp;documentid=488380#l2736" TargetMode="External"/><Relationship Id="rId144" Type="http://schemas.openxmlformats.org/officeDocument/2006/relationships/hyperlink" Target="https://normativ.kontur.ru/document?moduleid=1&amp;documentid=476043#l45" TargetMode="External"/><Relationship Id="rId149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34427#l0" TargetMode="External"/><Relationship Id="rId90" Type="http://schemas.openxmlformats.org/officeDocument/2006/relationships/hyperlink" Target="https://normativ.kontur.ru/document?moduleid=1&amp;documentid=490739#l37" TargetMode="External"/><Relationship Id="rId95" Type="http://schemas.openxmlformats.org/officeDocument/2006/relationships/hyperlink" Target="https://normativ.kontur.ru/document?moduleid=1&amp;documentid=406138#l7" TargetMode="External"/><Relationship Id="rId22" Type="http://schemas.openxmlformats.org/officeDocument/2006/relationships/hyperlink" Target="https://normativ.kontur.ru/document?moduleid=1&amp;documentid=490385#l851" TargetMode="External"/><Relationship Id="rId27" Type="http://schemas.openxmlformats.org/officeDocument/2006/relationships/hyperlink" Target="https://normativ.kontur.ru/document?moduleid=1&amp;documentid=406138#l5" TargetMode="External"/><Relationship Id="rId43" Type="http://schemas.openxmlformats.org/officeDocument/2006/relationships/hyperlink" Target="https://normativ.kontur.ru/document?moduleid=1&amp;documentid=442281#l20" TargetMode="External"/><Relationship Id="rId48" Type="http://schemas.openxmlformats.org/officeDocument/2006/relationships/hyperlink" Target="https://normativ.kontur.ru/document?moduleid=1&amp;documentid=490385#l1097" TargetMode="External"/><Relationship Id="rId64" Type="http://schemas.openxmlformats.org/officeDocument/2006/relationships/hyperlink" Target="https://normativ.kontur.ru/document?moduleid=1&amp;documentid=490385#l854" TargetMode="External"/><Relationship Id="rId69" Type="http://schemas.openxmlformats.org/officeDocument/2006/relationships/hyperlink" Target="https://normativ.kontur.ru/document?moduleid=1&amp;documentid=434427#l25" TargetMode="External"/><Relationship Id="rId113" Type="http://schemas.openxmlformats.org/officeDocument/2006/relationships/hyperlink" Target="https://normativ.kontur.ru/document?moduleid=1&amp;documentid=472425#l464" TargetMode="External"/><Relationship Id="rId118" Type="http://schemas.openxmlformats.org/officeDocument/2006/relationships/hyperlink" Target="https://normativ.kontur.ru/document?moduleid=1&amp;documentid=490739#l37" TargetMode="External"/><Relationship Id="rId134" Type="http://schemas.openxmlformats.org/officeDocument/2006/relationships/hyperlink" Target="https://normativ.kontur.ru/document?moduleid=1&amp;documentid=490739#l37" TargetMode="External"/><Relationship Id="rId139" Type="http://schemas.openxmlformats.org/officeDocument/2006/relationships/hyperlink" Target="https://normativ.kontur.ru/document?moduleid=1&amp;documentid=434427#l33" TargetMode="External"/><Relationship Id="rId80" Type="http://schemas.openxmlformats.org/officeDocument/2006/relationships/hyperlink" Target="https://normativ.kontur.ru/document?moduleid=1&amp;documentid=490739#l30" TargetMode="External"/><Relationship Id="rId85" Type="http://schemas.openxmlformats.org/officeDocument/2006/relationships/hyperlink" Target="https://normativ.kontur.ru/document?moduleid=1&amp;documentid=490739#l3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329368#l0" TargetMode="External"/><Relationship Id="rId17" Type="http://schemas.openxmlformats.org/officeDocument/2006/relationships/hyperlink" Target="https://normativ.kontur.ru/document?moduleid=1&amp;documentid=456327#l1" TargetMode="External"/><Relationship Id="rId25" Type="http://schemas.openxmlformats.org/officeDocument/2006/relationships/hyperlink" Target="https://normativ.kontur.ru/document?moduleid=1&amp;documentid=490385#l165" TargetMode="External"/><Relationship Id="rId33" Type="http://schemas.openxmlformats.org/officeDocument/2006/relationships/hyperlink" Target="https://normativ.kontur.ru/document?moduleid=1&amp;documentid=484702#l4405" TargetMode="External"/><Relationship Id="rId38" Type="http://schemas.openxmlformats.org/officeDocument/2006/relationships/hyperlink" Target="https://normativ.kontur.ru/document?moduleid=1&amp;documentid=461440#l134" TargetMode="External"/><Relationship Id="rId46" Type="http://schemas.openxmlformats.org/officeDocument/2006/relationships/hyperlink" Target="https://normativ.kontur.ru/document?moduleid=1&amp;documentid=490385#l1099" TargetMode="External"/><Relationship Id="rId59" Type="http://schemas.openxmlformats.org/officeDocument/2006/relationships/hyperlink" Target="https://normativ.kontur.ru/document?moduleid=1&amp;documentid=456327#l3" TargetMode="External"/><Relationship Id="rId67" Type="http://schemas.openxmlformats.org/officeDocument/2006/relationships/hyperlink" Target="https://normativ.kontur.ru/document?moduleid=1&amp;documentid=490385#l450" TargetMode="External"/><Relationship Id="rId103" Type="http://schemas.openxmlformats.org/officeDocument/2006/relationships/hyperlink" Target="https://normativ.kontur.ru/document?moduleid=1&amp;documentid=490739#l37" TargetMode="External"/><Relationship Id="rId108" Type="http://schemas.openxmlformats.org/officeDocument/2006/relationships/hyperlink" Target="https://normativ.kontur.ru/document?moduleid=1&amp;documentid=490739#l23" TargetMode="External"/><Relationship Id="rId116" Type="http://schemas.openxmlformats.org/officeDocument/2006/relationships/hyperlink" Target="https://normativ.kontur.ru/document?moduleid=1&amp;documentid=490385#l1" TargetMode="External"/><Relationship Id="rId124" Type="http://schemas.openxmlformats.org/officeDocument/2006/relationships/hyperlink" Target="https://normativ.kontur.ru/document?moduleid=1&amp;documentid=490739#l37" TargetMode="External"/><Relationship Id="rId129" Type="http://schemas.openxmlformats.org/officeDocument/2006/relationships/hyperlink" Target="https://normativ.kontur.ru/document?moduleid=1&amp;documentid=490739#l37" TargetMode="External"/><Relationship Id="rId137" Type="http://schemas.openxmlformats.org/officeDocument/2006/relationships/hyperlink" Target="https://normativ.kontur.ru/document?moduleid=1&amp;documentid=104263#l0" TargetMode="External"/><Relationship Id="rId20" Type="http://schemas.openxmlformats.org/officeDocument/2006/relationships/hyperlink" Target="https://normativ.kontur.ru/document?moduleid=1&amp;documentid=490385#l719" TargetMode="External"/><Relationship Id="rId41" Type="http://schemas.openxmlformats.org/officeDocument/2006/relationships/hyperlink" Target="https://normativ.kontur.ru/document?moduleid=1&amp;documentid=490385#l853" TargetMode="External"/><Relationship Id="rId54" Type="http://schemas.openxmlformats.org/officeDocument/2006/relationships/hyperlink" Target="https://normativ.kontur.ru/document?moduleid=1&amp;documentid=490739#l30" TargetMode="External"/><Relationship Id="rId62" Type="http://schemas.openxmlformats.org/officeDocument/2006/relationships/hyperlink" Target="https://normativ.kontur.ru/document?moduleid=1&amp;documentid=490385#l853" TargetMode="External"/><Relationship Id="rId70" Type="http://schemas.openxmlformats.org/officeDocument/2006/relationships/hyperlink" Target="https://normativ.kontur.ru/document?moduleid=1&amp;documentid=434427#l25" TargetMode="External"/><Relationship Id="rId75" Type="http://schemas.openxmlformats.org/officeDocument/2006/relationships/hyperlink" Target="https://normativ.kontur.ru/document?moduleid=1&amp;documentid=490739#l30" TargetMode="External"/><Relationship Id="rId83" Type="http://schemas.openxmlformats.org/officeDocument/2006/relationships/hyperlink" Target="https://normativ.kontur.ru/document?moduleid=1&amp;documentid=490739#l30" TargetMode="External"/><Relationship Id="rId88" Type="http://schemas.openxmlformats.org/officeDocument/2006/relationships/hyperlink" Target="https://normativ.kontur.ru/document?moduleid=1&amp;documentid=490385#l718" TargetMode="External"/><Relationship Id="rId91" Type="http://schemas.openxmlformats.org/officeDocument/2006/relationships/hyperlink" Target="https://normativ.kontur.ru/document?moduleid=1&amp;documentid=406138#l6" TargetMode="External"/><Relationship Id="rId96" Type="http://schemas.openxmlformats.org/officeDocument/2006/relationships/hyperlink" Target="https://normativ.kontur.ru/document?moduleid=1&amp;documentid=406138#l7" TargetMode="External"/><Relationship Id="rId111" Type="http://schemas.openxmlformats.org/officeDocument/2006/relationships/hyperlink" Target="https://normativ.kontur.ru/document?moduleid=1&amp;documentid=472425#l409" TargetMode="External"/><Relationship Id="rId132" Type="http://schemas.openxmlformats.org/officeDocument/2006/relationships/hyperlink" Target="https://normativ.kontur.ru/document?moduleid=1&amp;documentid=490739#l37" TargetMode="External"/><Relationship Id="rId140" Type="http://schemas.openxmlformats.org/officeDocument/2006/relationships/hyperlink" Target="https://normativ.kontur.ru/document?moduleid=1&amp;documentid=434427#l34" TargetMode="External"/><Relationship Id="rId145" Type="http://schemas.openxmlformats.org/officeDocument/2006/relationships/hyperlink" Target="https://normativ.kontur.ru/document?moduleid=1&amp;documentid=490739#l23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2281#l0" TargetMode="External"/><Relationship Id="rId15" Type="http://schemas.openxmlformats.org/officeDocument/2006/relationships/hyperlink" Target="https://normativ.kontur.ru/document?moduleid=1&amp;documentid=434427#l14" TargetMode="External"/><Relationship Id="rId23" Type="http://schemas.openxmlformats.org/officeDocument/2006/relationships/hyperlink" Target="https://normativ.kontur.ru/document?moduleid=1&amp;documentid=490385#l850" TargetMode="External"/><Relationship Id="rId28" Type="http://schemas.openxmlformats.org/officeDocument/2006/relationships/hyperlink" Target="https://normativ.kontur.ru/document?moduleid=1&amp;documentid=490385#l725" TargetMode="External"/><Relationship Id="rId36" Type="http://schemas.openxmlformats.org/officeDocument/2006/relationships/hyperlink" Target="https://normativ.kontur.ru/document?moduleid=1&amp;documentid=484702#l2459" TargetMode="External"/><Relationship Id="rId49" Type="http://schemas.openxmlformats.org/officeDocument/2006/relationships/hyperlink" Target="https://normativ.kontur.ru/document?moduleid=1&amp;documentid=490385#l719" TargetMode="External"/><Relationship Id="rId57" Type="http://schemas.openxmlformats.org/officeDocument/2006/relationships/hyperlink" Target="https://normativ.kontur.ru/document?moduleid=1&amp;documentid=434427#l18" TargetMode="External"/><Relationship Id="rId106" Type="http://schemas.openxmlformats.org/officeDocument/2006/relationships/hyperlink" Target="https://normativ.kontur.ru/document?moduleid=1&amp;documentid=490739#l37" TargetMode="External"/><Relationship Id="rId114" Type="http://schemas.openxmlformats.org/officeDocument/2006/relationships/hyperlink" Target="https://normativ.kontur.ru/document?moduleid=1&amp;documentid=490739#l23" TargetMode="External"/><Relationship Id="rId119" Type="http://schemas.openxmlformats.org/officeDocument/2006/relationships/hyperlink" Target="https://normativ.kontur.ru/document?moduleid=1&amp;documentid=488380#l3277" TargetMode="External"/><Relationship Id="rId127" Type="http://schemas.openxmlformats.org/officeDocument/2006/relationships/hyperlink" Target="https://normativ.kontur.ru/document?moduleid=1&amp;documentid=488380#l2581" TargetMode="External"/><Relationship Id="rId10" Type="http://schemas.openxmlformats.org/officeDocument/2006/relationships/hyperlink" Target="https://normativ.kontur.ru/document?moduleid=1&amp;documentid=490489#l85" TargetMode="External"/><Relationship Id="rId31" Type="http://schemas.openxmlformats.org/officeDocument/2006/relationships/hyperlink" Target="https://normativ.kontur.ru/document?moduleid=1&amp;documentid=457840#l130" TargetMode="External"/><Relationship Id="rId44" Type="http://schemas.openxmlformats.org/officeDocument/2006/relationships/hyperlink" Target="https://normativ.kontur.ru/document?moduleid=1&amp;documentid=490385#l7864" TargetMode="External"/><Relationship Id="rId52" Type="http://schemas.openxmlformats.org/officeDocument/2006/relationships/hyperlink" Target="https://normativ.kontur.ru/document?moduleid=1&amp;documentid=490385#l854" TargetMode="External"/><Relationship Id="rId60" Type="http://schemas.openxmlformats.org/officeDocument/2006/relationships/hyperlink" Target="https://normativ.kontur.ru/document?moduleid=1&amp;documentid=456327#l3" TargetMode="External"/><Relationship Id="rId65" Type="http://schemas.openxmlformats.org/officeDocument/2006/relationships/hyperlink" Target="https://normativ.kontur.ru/document?moduleid=1&amp;documentid=490385#l718" TargetMode="External"/><Relationship Id="rId73" Type="http://schemas.openxmlformats.org/officeDocument/2006/relationships/hyperlink" Target="https://normativ.kontur.ru/document?moduleid=1&amp;documentid=434427#l29" TargetMode="External"/><Relationship Id="rId78" Type="http://schemas.openxmlformats.org/officeDocument/2006/relationships/hyperlink" Target="https://normativ.kontur.ru/document?moduleid=1&amp;documentid=490739#l30" TargetMode="External"/><Relationship Id="rId81" Type="http://schemas.openxmlformats.org/officeDocument/2006/relationships/hyperlink" Target="https://normativ.kontur.ru/document?moduleid=1&amp;documentid=490739#l30" TargetMode="External"/><Relationship Id="rId86" Type="http://schemas.openxmlformats.org/officeDocument/2006/relationships/hyperlink" Target="https://normativ.kontur.ru/document?moduleid=1&amp;documentid=490739#l30" TargetMode="External"/><Relationship Id="rId94" Type="http://schemas.openxmlformats.org/officeDocument/2006/relationships/hyperlink" Target="https://normativ.kontur.ru/document?moduleid=1&amp;documentid=406138#l7" TargetMode="External"/><Relationship Id="rId99" Type="http://schemas.openxmlformats.org/officeDocument/2006/relationships/hyperlink" Target="https://normativ.kontur.ru/document?moduleid=1&amp;documentid=406138#l7" TargetMode="External"/><Relationship Id="rId101" Type="http://schemas.openxmlformats.org/officeDocument/2006/relationships/hyperlink" Target="https://normativ.kontur.ru/document?moduleid=1&amp;documentid=490385#l7434" TargetMode="External"/><Relationship Id="rId122" Type="http://schemas.openxmlformats.org/officeDocument/2006/relationships/hyperlink" Target="https://normativ.kontur.ru/document?moduleid=1&amp;documentid=490072#l224" TargetMode="External"/><Relationship Id="rId130" Type="http://schemas.openxmlformats.org/officeDocument/2006/relationships/hyperlink" Target="https://normativ.kontur.ru/document?moduleid=1&amp;documentid=490739#l37" TargetMode="External"/><Relationship Id="rId135" Type="http://schemas.openxmlformats.org/officeDocument/2006/relationships/hyperlink" Target="https://normativ.kontur.ru/document?moduleid=1&amp;documentid=104263#l2" TargetMode="External"/><Relationship Id="rId143" Type="http://schemas.openxmlformats.org/officeDocument/2006/relationships/hyperlink" Target="https://normativ.kontur.ru/document?moduleid=1&amp;documentid=434427#l37" TargetMode="External"/><Relationship Id="rId148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406138#l1" TargetMode="External"/><Relationship Id="rId9" Type="http://schemas.openxmlformats.org/officeDocument/2006/relationships/hyperlink" Target="https://normativ.kontur.ru/document?moduleid=1&amp;documentid=490385#l7419" TargetMode="External"/><Relationship Id="rId13" Type="http://schemas.openxmlformats.org/officeDocument/2006/relationships/hyperlink" Target="https://normativ.kontur.ru/document?moduleid=1&amp;documentid=406138#l4" TargetMode="External"/><Relationship Id="rId18" Type="http://schemas.openxmlformats.org/officeDocument/2006/relationships/hyperlink" Target="https://normativ.kontur.ru/document?moduleid=1&amp;documentid=490739#l28" TargetMode="External"/><Relationship Id="rId39" Type="http://schemas.openxmlformats.org/officeDocument/2006/relationships/hyperlink" Target="https://normativ.kontur.ru/document?moduleid=1&amp;documentid=489873#l605" TargetMode="External"/><Relationship Id="rId109" Type="http://schemas.openxmlformats.org/officeDocument/2006/relationships/hyperlink" Target="https://normativ.kontur.ru/document?moduleid=1&amp;documentid=490739#l37" TargetMode="External"/><Relationship Id="rId34" Type="http://schemas.openxmlformats.org/officeDocument/2006/relationships/hyperlink" Target="https://normativ.kontur.ru/document?moduleid=1&amp;documentid=479515#l353" TargetMode="External"/><Relationship Id="rId50" Type="http://schemas.openxmlformats.org/officeDocument/2006/relationships/hyperlink" Target="https://normativ.kontur.ru/document?moduleid=1&amp;documentid=490385#l7664" TargetMode="External"/><Relationship Id="rId55" Type="http://schemas.openxmlformats.org/officeDocument/2006/relationships/hyperlink" Target="https://normativ.kontur.ru/document?moduleid=1&amp;documentid=490385#l852" TargetMode="External"/><Relationship Id="rId76" Type="http://schemas.openxmlformats.org/officeDocument/2006/relationships/hyperlink" Target="https://normativ.kontur.ru/document?moduleid=1&amp;documentid=490739#l30" TargetMode="External"/><Relationship Id="rId97" Type="http://schemas.openxmlformats.org/officeDocument/2006/relationships/hyperlink" Target="https://normativ.kontur.ru/document?moduleid=1&amp;documentid=406138#l8" TargetMode="External"/><Relationship Id="rId104" Type="http://schemas.openxmlformats.org/officeDocument/2006/relationships/hyperlink" Target="https://normativ.kontur.ru/document?moduleid=1&amp;documentid=490739#l37" TargetMode="External"/><Relationship Id="rId120" Type="http://schemas.openxmlformats.org/officeDocument/2006/relationships/hyperlink" Target="https://normativ.kontur.ru/document?moduleid=1&amp;documentid=490739#l23" TargetMode="External"/><Relationship Id="rId125" Type="http://schemas.openxmlformats.org/officeDocument/2006/relationships/hyperlink" Target="https://normativ.kontur.ru/document?moduleid=1&amp;documentid=490739#l37" TargetMode="External"/><Relationship Id="rId141" Type="http://schemas.openxmlformats.org/officeDocument/2006/relationships/hyperlink" Target="https://normativ.kontur.ru/document?moduleid=1&amp;documentid=490739#l23" TargetMode="External"/><Relationship Id="rId146" Type="http://schemas.openxmlformats.org/officeDocument/2006/relationships/hyperlink" Target="https://normativ.kontur.ru/document?moduleid=1&amp;documentid=490739#l23" TargetMode="External"/><Relationship Id="rId7" Type="http://schemas.openxmlformats.org/officeDocument/2006/relationships/hyperlink" Target="https://normativ.kontur.ru/document?moduleid=1&amp;documentid=456327#l0" TargetMode="External"/><Relationship Id="rId71" Type="http://schemas.openxmlformats.org/officeDocument/2006/relationships/hyperlink" Target="https://normativ.kontur.ru/document?moduleid=1&amp;documentid=434427#l28" TargetMode="External"/><Relationship Id="rId92" Type="http://schemas.openxmlformats.org/officeDocument/2006/relationships/hyperlink" Target="https://normativ.kontur.ru/document?moduleid=1&amp;documentid=406138#l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ormativ.kontur.ru/document?moduleid=1&amp;documentid=490385#l849" TargetMode="External"/><Relationship Id="rId24" Type="http://schemas.openxmlformats.org/officeDocument/2006/relationships/hyperlink" Target="https://normativ.kontur.ru/document?moduleid=1&amp;documentid=406138#l17" TargetMode="External"/><Relationship Id="rId40" Type="http://schemas.openxmlformats.org/officeDocument/2006/relationships/hyperlink" Target="https://normativ.kontur.ru/document?moduleid=1&amp;documentid=490385#l717" TargetMode="External"/><Relationship Id="rId45" Type="http://schemas.openxmlformats.org/officeDocument/2006/relationships/hyperlink" Target="https://normativ.kontur.ru/document?moduleid=1&amp;documentid=442281#l26" TargetMode="External"/><Relationship Id="rId66" Type="http://schemas.openxmlformats.org/officeDocument/2006/relationships/hyperlink" Target="https://normativ.kontur.ru/document?moduleid=1&amp;documentid=490385#l246" TargetMode="External"/><Relationship Id="rId87" Type="http://schemas.openxmlformats.org/officeDocument/2006/relationships/hyperlink" Target="https://normativ.kontur.ru/document?moduleid=1&amp;documentid=490385#l450" TargetMode="External"/><Relationship Id="rId110" Type="http://schemas.openxmlformats.org/officeDocument/2006/relationships/hyperlink" Target="https://normativ.kontur.ru/document?moduleid=1&amp;documentid=472425#l32" TargetMode="External"/><Relationship Id="rId115" Type="http://schemas.openxmlformats.org/officeDocument/2006/relationships/hyperlink" Target="https://normativ.kontur.ru/document?moduleid=1&amp;documentid=490739#l37" TargetMode="External"/><Relationship Id="rId131" Type="http://schemas.openxmlformats.org/officeDocument/2006/relationships/hyperlink" Target="https://normativ.kontur.ru/document?moduleid=1&amp;documentid=490739#l37" TargetMode="External"/><Relationship Id="rId136" Type="http://schemas.openxmlformats.org/officeDocument/2006/relationships/hyperlink" Target="https://normativ.kontur.ru/document?moduleid=1&amp;documentid=10973#l0" TargetMode="External"/><Relationship Id="rId61" Type="http://schemas.openxmlformats.org/officeDocument/2006/relationships/hyperlink" Target="https://normativ.kontur.ru/document?moduleid=1&amp;documentid=434427#l22" TargetMode="External"/><Relationship Id="rId82" Type="http://schemas.openxmlformats.org/officeDocument/2006/relationships/hyperlink" Target="https://normativ.kontur.ru/document?moduleid=1&amp;documentid=490739#l30" TargetMode="External"/><Relationship Id="rId19" Type="http://schemas.openxmlformats.org/officeDocument/2006/relationships/hyperlink" Target="https://normativ.kontur.ru/document?moduleid=1&amp;documentid=490385#l2" TargetMode="External"/><Relationship Id="rId14" Type="http://schemas.openxmlformats.org/officeDocument/2006/relationships/hyperlink" Target="https://normativ.kontur.ru/document?moduleid=1&amp;documentid=406138#l17" TargetMode="External"/><Relationship Id="rId30" Type="http://schemas.openxmlformats.org/officeDocument/2006/relationships/hyperlink" Target="https://normativ.kontur.ru/document?moduleid=1&amp;documentid=479587#l1527" TargetMode="External"/><Relationship Id="rId35" Type="http://schemas.openxmlformats.org/officeDocument/2006/relationships/hyperlink" Target="https://normativ.kontur.ru/document?moduleid=1&amp;documentid=456327#l5" TargetMode="External"/><Relationship Id="rId56" Type="http://schemas.openxmlformats.org/officeDocument/2006/relationships/hyperlink" Target="https://normativ.kontur.ru/document?moduleid=1&amp;documentid=434427#l16" TargetMode="External"/><Relationship Id="rId77" Type="http://schemas.openxmlformats.org/officeDocument/2006/relationships/hyperlink" Target="https://normativ.kontur.ru/document?moduleid=1&amp;documentid=490739#l30" TargetMode="External"/><Relationship Id="rId100" Type="http://schemas.openxmlformats.org/officeDocument/2006/relationships/hyperlink" Target="https://normativ.kontur.ru/document?moduleid=1&amp;documentid=406138#l10" TargetMode="External"/><Relationship Id="rId105" Type="http://schemas.openxmlformats.org/officeDocument/2006/relationships/hyperlink" Target="https://normativ.kontur.ru/document?moduleid=1&amp;documentid=490385#l1" TargetMode="External"/><Relationship Id="rId126" Type="http://schemas.openxmlformats.org/officeDocument/2006/relationships/hyperlink" Target="https://normativ.kontur.ru/document?moduleid=1&amp;documentid=488259#l2590" TargetMode="External"/><Relationship Id="rId147" Type="http://schemas.openxmlformats.org/officeDocument/2006/relationships/hyperlink" Target="https://normativ.kontur.ru/document?moduleid=1&amp;documentid=490739#l23" TargetMode="External"/><Relationship Id="rId8" Type="http://schemas.openxmlformats.org/officeDocument/2006/relationships/hyperlink" Target="https://normativ.kontur.ru/document?moduleid=1&amp;documentid=490739#l2" TargetMode="External"/><Relationship Id="rId51" Type="http://schemas.openxmlformats.org/officeDocument/2006/relationships/hyperlink" Target="https://normativ.kontur.ru/document?moduleid=1&amp;documentid=490385#l853" TargetMode="External"/><Relationship Id="rId72" Type="http://schemas.openxmlformats.org/officeDocument/2006/relationships/hyperlink" Target="https://normativ.kontur.ru/document?moduleid=1&amp;documentid=434427#l29" TargetMode="External"/><Relationship Id="rId93" Type="http://schemas.openxmlformats.org/officeDocument/2006/relationships/hyperlink" Target="https://normativ.kontur.ru/document?moduleid=1&amp;documentid=406138#l6" TargetMode="External"/><Relationship Id="rId98" Type="http://schemas.openxmlformats.org/officeDocument/2006/relationships/hyperlink" Target="https://normativ.kontur.ru/document?moduleid=1&amp;documentid=406138#l7" TargetMode="External"/><Relationship Id="rId121" Type="http://schemas.openxmlformats.org/officeDocument/2006/relationships/hyperlink" Target="https://normativ.kontur.ru/document?moduleid=1&amp;documentid=490739#l37" TargetMode="External"/><Relationship Id="rId142" Type="http://schemas.openxmlformats.org/officeDocument/2006/relationships/hyperlink" Target="https://normativ.kontur.ru/document?moduleid=1&amp;documentid=434427#l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8788</Words>
  <Characters>50095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Бариева Фануса</dc:creator>
  <cp:lastModifiedBy>Фануса Фоатовна</cp:lastModifiedBy>
  <cp:revision>2</cp:revision>
  <dcterms:created xsi:type="dcterms:W3CDTF">2026-03-26T11:36:00Z</dcterms:created>
  <dcterms:modified xsi:type="dcterms:W3CDTF">2026-03-26T11:36:00Z</dcterms:modified>
</cp:coreProperties>
</file>